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4"/>
        <w:rPr>
          <w:szCs w:val="20"/>
        </w:rPr>
      </w:pPr>
      <w:r>
        <w:rPr>
          <w:szCs w:val="20"/>
        </w:rPr>
        <w:t xml:space="preserve">Б</w:t>
      </w:r>
      <w:r>
        <w:rPr>
          <w:szCs w:val="20"/>
        </w:rPr>
        <w:t xml:space="preserve"> </w:t>
      </w:r>
      <w:r>
        <w:rPr>
          <w:szCs w:val="20"/>
        </w:rPr>
        <w:t xml:space="preserve">Е</w:t>
      </w:r>
      <w:r>
        <w:rPr>
          <w:szCs w:val="20"/>
        </w:rPr>
        <w:t xml:space="preserve"> </w:t>
      </w:r>
      <w:r>
        <w:rPr>
          <w:szCs w:val="20"/>
        </w:rPr>
        <w:t xml:space="preserve">Л</w:t>
      </w:r>
      <w:r>
        <w:rPr>
          <w:szCs w:val="20"/>
        </w:rPr>
        <w:t xml:space="preserve"> </w:t>
      </w:r>
      <w:r>
        <w:rPr>
          <w:szCs w:val="20"/>
        </w:rPr>
        <w:t xml:space="preserve">Г</w:t>
      </w:r>
      <w:r>
        <w:rPr>
          <w:szCs w:val="20"/>
        </w:rPr>
        <w:t xml:space="preserve"> </w:t>
      </w:r>
      <w:r>
        <w:rPr>
          <w:szCs w:val="20"/>
        </w:rPr>
        <w:t xml:space="preserve">О</w:t>
      </w:r>
      <w:r>
        <w:rPr>
          <w:szCs w:val="20"/>
        </w:rPr>
        <w:t xml:space="preserve"> </w:t>
      </w:r>
      <w:r>
        <w:rPr>
          <w:szCs w:val="20"/>
        </w:rPr>
        <w:t xml:space="preserve">Р</w:t>
      </w:r>
      <w:r>
        <w:rPr>
          <w:szCs w:val="20"/>
        </w:rPr>
        <w:t xml:space="preserve"> </w:t>
      </w:r>
      <w:r>
        <w:rPr>
          <w:szCs w:val="20"/>
        </w:rPr>
        <w:t xml:space="preserve">О</w:t>
      </w:r>
      <w:r>
        <w:rPr>
          <w:szCs w:val="20"/>
        </w:rPr>
        <w:t xml:space="preserve"> </w:t>
      </w:r>
      <w:r>
        <w:rPr>
          <w:szCs w:val="20"/>
        </w:rPr>
        <w:t xml:space="preserve">Д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К</w:t>
      </w:r>
      <w:r>
        <w:rPr>
          <w:szCs w:val="20"/>
        </w:rPr>
        <w:t xml:space="preserve"> </w:t>
      </w:r>
      <w:r>
        <w:rPr>
          <w:szCs w:val="20"/>
        </w:rPr>
        <w:t xml:space="preserve">А</w:t>
      </w:r>
      <w:r>
        <w:rPr>
          <w:szCs w:val="20"/>
        </w:rPr>
        <w:t xml:space="preserve"> </w:t>
      </w:r>
      <w:r>
        <w:rPr>
          <w:szCs w:val="20"/>
        </w:rPr>
        <w:t xml:space="preserve">Я</w:t>
      </w:r>
      <w:r>
        <w:rPr>
          <w:szCs w:val="20"/>
        </w:rPr>
        <w:t xml:space="preserve">     </w:t>
      </w:r>
      <w:r>
        <w:rPr>
          <w:szCs w:val="20"/>
        </w:rPr>
        <w:t xml:space="preserve"> О</w:t>
      </w:r>
      <w:r>
        <w:rPr>
          <w:szCs w:val="20"/>
        </w:rPr>
        <w:t xml:space="preserve"> </w:t>
      </w:r>
      <w:r>
        <w:rPr>
          <w:szCs w:val="20"/>
        </w:rPr>
        <w:t xml:space="preserve">Б</w:t>
      </w:r>
      <w:r>
        <w:rPr>
          <w:szCs w:val="20"/>
        </w:rPr>
        <w:t xml:space="preserve"> </w:t>
      </w:r>
      <w:r>
        <w:rPr>
          <w:szCs w:val="20"/>
        </w:rPr>
        <w:t xml:space="preserve">Л</w:t>
      </w:r>
      <w:r>
        <w:rPr>
          <w:szCs w:val="20"/>
        </w:rPr>
        <w:t xml:space="preserve"> </w:t>
      </w:r>
      <w:r>
        <w:rPr>
          <w:szCs w:val="20"/>
        </w:rPr>
        <w:t xml:space="preserve">А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Т</w:t>
      </w:r>
      <w:r>
        <w:rPr>
          <w:szCs w:val="20"/>
        </w:rPr>
        <w:t xml:space="preserve"> </w:t>
      </w:r>
      <w:r>
        <w:rPr>
          <w:szCs w:val="20"/>
        </w:rPr>
        <w:t xml:space="preserve">Ь</w:t>
      </w:r>
      <w:r/>
    </w:p>
    <w:p>
      <w:pPr>
        <w:pStyle w:val="824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66343" cy="871461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6343" cy="87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3pt;height:68.6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17"/>
        <w:jc w:val="center"/>
        <w:rPr>
          <w:b/>
          <w:bCs w:val="0"/>
          <w:color w:val="000000"/>
          <w:sz w:val="28"/>
          <w:szCs w:val="28"/>
        </w:rPr>
      </w:pPr>
      <w:r>
        <w:rPr>
          <w:b/>
          <w:bCs w:val="0"/>
          <w:color w:val="000000"/>
          <w:sz w:val="28"/>
          <w:szCs w:val="28"/>
        </w:rPr>
        <w:t xml:space="preserve">СОВЕТ  ДЕПУТАТОВ  </w:t>
      </w:r>
      <w:r/>
    </w:p>
    <w:p>
      <w:pPr>
        <w:pStyle w:val="817"/>
        <w:jc w:val="center"/>
        <w:rPr>
          <w:b/>
          <w:bCs w:val="0"/>
          <w:color w:val="000000"/>
          <w:sz w:val="28"/>
          <w:szCs w:val="28"/>
        </w:rPr>
      </w:pPr>
      <w:r>
        <w:rPr>
          <w:b/>
          <w:bCs w:val="0"/>
          <w:color w:val="000000"/>
          <w:sz w:val="28"/>
          <w:szCs w:val="28"/>
        </w:rPr>
        <w:t xml:space="preserve">БОРИСОВСКОГО  МУНИЦИПАЛЬНОГО ОКРУГА  </w:t>
      </w:r>
      <w:r/>
    </w:p>
    <w:p>
      <w:pPr>
        <w:pStyle w:val="817"/>
        <w:jc w:val="center"/>
        <w:rPr>
          <w:b/>
          <w:bCs w:val="0"/>
          <w:color w:val="000000"/>
          <w:sz w:val="28"/>
          <w:szCs w:val="28"/>
        </w:rPr>
      </w:pPr>
      <w:r>
        <w:rPr>
          <w:b/>
          <w:bCs w:val="0"/>
          <w:color w:val="000000"/>
          <w:sz w:val="28"/>
          <w:szCs w:val="28"/>
        </w:rPr>
        <w:t xml:space="preserve">БЕЛГОРОДСКОЙ  ОБЛАСТИ </w:t>
      </w:r>
      <w:r>
        <w:rPr>
          <w:b/>
          <w:bCs w:val="0"/>
          <w:color w:val="000000"/>
          <w:sz w:val="28"/>
          <w:szCs w:val="28"/>
        </w:rPr>
      </w:r>
      <w:r/>
    </w:p>
    <w:p>
      <w:pPr>
        <w:pStyle w:val="816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Десятое </w:t>
      </w:r>
      <w:r>
        <w:rPr>
          <w:b/>
          <w:sz w:val="28"/>
          <w:szCs w:val="28"/>
        </w:rPr>
        <w:t xml:space="preserve"> заседание  совета </w:t>
      </w:r>
      <w:r>
        <w:rPr>
          <w:b/>
          <w:sz w:val="28"/>
          <w:szCs w:val="28"/>
        </w:rPr>
        <w:t xml:space="preserve">первого</w:t>
      </w:r>
      <w:r>
        <w:rPr>
          <w:b/>
          <w:sz w:val="28"/>
          <w:szCs w:val="28"/>
        </w:rPr>
        <w:t xml:space="preserve"> созыва</w:t>
      </w:r>
      <w:r/>
    </w:p>
    <w:p>
      <w:pPr>
        <w:pStyle w:val="817"/>
        <w:jc w:val="center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817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Р Е Ш Е Н И Е</w:t>
      </w:r>
      <w:r>
        <w:rPr>
          <w:b/>
          <w:sz w:val="28"/>
          <w:szCs w:val="26"/>
        </w:rPr>
      </w:r>
      <w:r/>
    </w:p>
    <w:p>
      <w:pPr>
        <w:pStyle w:val="816"/>
      </w:pPr>
      <w:r/>
      <w:r/>
    </w:p>
    <w:p>
      <w:pPr>
        <w:pStyle w:val="816"/>
      </w:pPr>
      <w:r/>
      <w:r/>
    </w:p>
    <w:p>
      <w:pPr>
        <w:pStyle w:val="816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24» </w:t>
      </w:r>
      <w:r>
        <w:rPr>
          <w:b/>
          <w:sz w:val="28"/>
          <w:szCs w:val="28"/>
        </w:rPr>
        <w:t xml:space="preserve"> апреля</w:t>
      </w:r>
      <w:r>
        <w:rPr>
          <w:b/>
          <w:sz w:val="28"/>
          <w:szCs w:val="28"/>
        </w:rPr>
        <w:t xml:space="preserve">  2026</w:t>
      </w:r>
      <w:r>
        <w:rPr>
          <w:b/>
          <w:sz w:val="28"/>
          <w:szCs w:val="28"/>
        </w:rPr>
        <w:t xml:space="preserve"> года                                                                   №  132</w:t>
      </w:r>
      <w:r/>
    </w:p>
    <w:p>
      <w:pPr>
        <w:pStyle w:val="816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6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both"/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  <w:bookmarkStart w:id="0" w:name="undefined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Борисовского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/>
          <w:sz w:val="28"/>
          <w:szCs w:val="28"/>
        </w:rPr>
        <w:t xml:space="preserve">103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в соответствие муниципальных нормативных правовых актов, регламентирующих порядок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членам семей погибших военно</w:t>
      </w:r>
      <w:r>
        <w:rPr>
          <w:rFonts w:ascii="Times New Roman" w:hAnsi="Times New Roman" w:cs="Times New Roman"/>
          <w:sz w:val="28"/>
          <w:szCs w:val="28"/>
        </w:rPr>
        <w:t xml:space="preserve">служащих, принимавших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Украины, компенсационной выплаты на организацию похорон и поминальной трапезы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Борисовского муниципального округа Белгородской области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1.Внести следующие изменения в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депутатов Борисовского муниципального 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30 января 2026 года №103  «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членам семей погибших военно</w:t>
      </w:r>
      <w:r>
        <w:rPr>
          <w:rFonts w:ascii="Times New Roman" w:hAnsi="Times New Roman" w:cs="Times New Roman"/>
          <w:sz w:val="28"/>
          <w:szCs w:val="28"/>
        </w:rPr>
        <w:t xml:space="preserve">служащих, принимавших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Украины, компенсационной выплаты на организацию похорон и поминальной трапезы</w:t>
      </w:r>
      <w:r>
        <w:rPr>
          <w:rFonts w:ascii="Times New Roman" w:hAnsi="Times New Roman" w:cs="Times New Roman"/>
          <w:sz w:val="28"/>
          <w:szCs w:val="28"/>
        </w:rPr>
        <w:t xml:space="preserve">»: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1.1. В порядок 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членам семей погибших военно</w:t>
      </w:r>
      <w:r>
        <w:rPr>
          <w:rFonts w:ascii="Times New Roman" w:hAnsi="Times New Roman" w:cs="Times New Roman"/>
          <w:sz w:val="28"/>
          <w:szCs w:val="28"/>
        </w:rPr>
        <w:t xml:space="preserve">служащих, принимавших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Украины, компенсационной выплаты на организацию похорон и поминальной трапезы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а) подпункт  «г» пункта 2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г) другие близкие родственники, взявшие на себя обязанность организацию похорон и поминальных трапез  (усыновители, усыновленные, родные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неполнородные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братья и родные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неполнородные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сестры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дедушка, бабушка, внуки)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t xml:space="preserve"> </w:t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б)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8.В случае принятия решения об отказе в назначении денежной выплаты заявитель уведомляется об этом в течение 3 (трех) рабочих дней после дня принятия решения с указанием </w:t>
      </w:r>
      <w:r>
        <w:rPr>
          <w:rFonts w:ascii="Times New Roman" w:hAnsi="Times New Roman" w:cs="Times New Roman"/>
          <w:sz w:val="28"/>
          <w:szCs w:val="28"/>
        </w:rPr>
        <w:t xml:space="preserve">конкретной </w:t>
      </w:r>
      <w:r>
        <w:rPr>
          <w:rFonts w:ascii="Times New Roman" w:hAnsi="Times New Roman" w:cs="Times New Roman"/>
          <w:sz w:val="28"/>
          <w:szCs w:val="28"/>
        </w:rPr>
        <w:t xml:space="preserve">причины в соответствии с п</w:t>
      </w:r>
      <w:r>
        <w:rPr>
          <w:rFonts w:ascii="Times New Roman" w:hAnsi="Times New Roman" w:cs="Times New Roman"/>
          <w:sz w:val="28"/>
          <w:szCs w:val="28"/>
        </w:rPr>
        <w:t xml:space="preserve">унктом </w:t>
      </w:r>
      <w:r>
        <w:rPr>
          <w:rFonts w:ascii="Times New Roman" w:hAnsi="Times New Roman" w:cs="Times New Roman"/>
          <w:sz w:val="28"/>
          <w:szCs w:val="28"/>
        </w:rPr>
        <w:t xml:space="preserve">9 настоящего Порядка.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«Призыв», </w:t>
      </w:r>
      <w:r>
        <w:rPr>
          <w:rFonts w:ascii="Times New Roman" w:hAnsi="Times New Roman" w:cs="Times New Roman"/>
          <w:sz w:val="28"/>
          <w:szCs w:val="28"/>
        </w:rPr>
        <w:t xml:space="preserve">сетевом издании «Призыв31» и разместить на официальном сайте органов местного самоуправления Борисовского муниципального округа в информационно-телекоммуникационной сети «Интернет» https: //borisovskij-r31.gosweb.gosuslugi.ru/.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4.К</w:t>
      </w:r>
      <w:r>
        <w:rPr>
          <w:rFonts w:ascii="Times New Roman" w:hAnsi="Times New Roman" w:cs="Times New Roman"/>
          <w:sz w:val="28"/>
          <w:szCs w:val="28"/>
        </w:rPr>
        <w:t xml:space="preserve">онтроль за выполнением настоящего решения возложить на заме</w:t>
      </w:r>
      <w:r>
        <w:rPr>
          <w:rFonts w:ascii="Times New Roman" w:hAnsi="Times New Roman" w:cs="Times New Roman"/>
          <w:sz w:val="28"/>
          <w:szCs w:val="28"/>
        </w:rPr>
        <w:t xml:space="preserve">стителя главы Борисовского муниципального округа по социально - культурному развитию Малахову Г.В., заместителя главы Борисовского муниципального округа - начальника управления финансов и бюджетной политики администрации Борисовского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Жеббар</w:t>
      </w:r>
      <w:r>
        <w:rPr>
          <w:rFonts w:ascii="Times New Roman" w:hAnsi="Times New Roman" w:cs="Times New Roman"/>
          <w:sz w:val="28"/>
          <w:szCs w:val="28"/>
        </w:rPr>
        <w:t xml:space="preserve"> Е.Ю. и комиссию Совета депутатов Борисовского муниципального округа по бюджету, финансам и налоговой политике (</w:t>
      </w:r>
      <w:r>
        <w:rPr>
          <w:rFonts w:ascii="Times New Roman" w:hAnsi="Times New Roman" w:cs="Times New Roman"/>
          <w:sz w:val="28"/>
          <w:szCs w:val="28"/>
        </w:rPr>
        <w:t xml:space="preserve">Дюмин</w:t>
      </w:r>
      <w:r>
        <w:rPr>
          <w:rFonts w:ascii="Times New Roman" w:hAnsi="Times New Roman" w:cs="Times New Roman"/>
          <w:sz w:val="28"/>
          <w:szCs w:val="28"/>
        </w:rPr>
        <w:t xml:space="preserve"> А.С.).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16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16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1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</w:r>
      <w:r/>
    </w:p>
    <w:p>
      <w:pPr>
        <w:pStyle w:val="81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Борис</w:t>
      </w:r>
      <w:r>
        <w:rPr>
          <w:b/>
          <w:bCs/>
          <w:sz w:val="28"/>
          <w:szCs w:val="28"/>
        </w:rPr>
        <w:t xml:space="preserve">овского муниципального округа</w:t>
      </w:r>
      <w:r>
        <w:rPr>
          <w:sz w:val="28"/>
          <w:szCs w:val="28"/>
        </w:rPr>
      </w:r>
      <w:r/>
    </w:p>
    <w:p>
      <w:pPr>
        <w:pStyle w:val="81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Белгородской области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ab/>
        <w:tab/>
        <w:t xml:space="preserve"> </w:t>
      </w:r>
      <w:r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В.В. Гордиенко</w:t>
      </w:r>
      <w:r>
        <w:rPr>
          <w:sz w:val="28"/>
          <w:szCs w:val="28"/>
        </w:rPr>
      </w:r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81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1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Борисовского</w:t>
      </w:r>
      <w:r>
        <w:rPr>
          <w:sz w:val="28"/>
          <w:szCs w:val="28"/>
        </w:rPr>
      </w:r>
      <w:r/>
    </w:p>
    <w:p>
      <w:pPr>
        <w:pStyle w:val="81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округа</w:t>
      </w:r>
      <w:r>
        <w:rPr>
          <w:sz w:val="28"/>
          <w:szCs w:val="28"/>
        </w:rPr>
      </w:r>
      <w:r/>
    </w:p>
    <w:p>
      <w:pPr>
        <w:pStyle w:val="816"/>
        <w:jc w:val="both"/>
        <w:rPr>
          <w:sz w:val="27"/>
          <w:szCs w:val="27"/>
        </w:rPr>
      </w:pPr>
      <w:r>
        <w:rPr>
          <w:b/>
          <w:bCs/>
          <w:sz w:val="28"/>
          <w:szCs w:val="28"/>
        </w:rPr>
        <w:t xml:space="preserve">Белгородской области    </w:t>
      </w:r>
      <w:r>
        <w:rPr>
          <w:b/>
          <w:bCs/>
          <w:sz w:val="28"/>
          <w:szCs w:val="28"/>
        </w:rPr>
        <w:tab/>
        <w:tab/>
        <w:tab/>
        <w:tab/>
        <w:tab/>
      </w:r>
      <w:r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В.И. Переверз</w:t>
      </w:r>
      <w:r>
        <w:rPr>
          <w:b/>
          <w:bCs/>
          <w:sz w:val="27"/>
          <w:szCs w:val="27"/>
        </w:rPr>
        <w:t xml:space="preserve">ев</w:t>
      </w:r>
      <w:r>
        <w:rPr>
          <w:sz w:val="27"/>
          <w:szCs w:val="27"/>
        </w:rPr>
      </w:r>
      <w:r/>
    </w:p>
    <w:p>
      <w:pPr>
        <w:pStyle w:val="816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16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16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sectPr>
      <w:footnotePr/>
      <w:endnotePr/>
      <w:type w:val="nextPage"/>
      <w:pgSz w:w="11906" w:h="16838" w:orient="portrait"/>
      <w:pgMar w:top="1134" w:right="567" w:bottom="567" w:left="1701" w:header="709" w:footer="709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6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6"/>
        <w:ind w:left="540" w:hanging="360"/>
        <w:tabs>
          <w:tab w:val="num" w:pos="5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6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6"/>
    <w:next w:val="816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6"/>
    <w:next w:val="816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6"/>
    <w:next w:val="816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6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next w:val="816"/>
    <w:link w:val="816"/>
    <w:qFormat/>
    <w:rPr>
      <w:sz w:val="24"/>
      <w:szCs w:val="24"/>
      <w:lang w:val="ru-RU" w:eastAsia="ru-RU" w:bidi="ar-SA"/>
    </w:rPr>
  </w:style>
  <w:style w:type="paragraph" w:styleId="817">
    <w:name w:val="Заголовок 1"/>
    <w:basedOn w:val="816"/>
    <w:next w:val="816"/>
    <w:link w:val="816"/>
    <w:qFormat/>
    <w:pPr>
      <w:keepNext/>
      <w:outlineLvl w:val="0"/>
    </w:pPr>
    <w:rPr>
      <w:rFonts w:cs="Arial"/>
      <w:bCs/>
      <w:sz w:val="32"/>
      <w:szCs w:val="32"/>
    </w:rPr>
  </w:style>
  <w:style w:type="paragraph" w:styleId="818">
    <w:name w:val="Заголовок 2"/>
    <w:basedOn w:val="816"/>
    <w:next w:val="816"/>
    <w:link w:val="816"/>
    <w:qFormat/>
    <w:pPr>
      <w:jc w:val="center"/>
      <w:keepNext/>
      <w:outlineLvl w:val="1"/>
    </w:pPr>
    <w:rPr>
      <w:rFonts w:cs="Arial"/>
      <w:b/>
      <w:sz w:val="28"/>
      <w:szCs w:val="32"/>
    </w:rPr>
  </w:style>
  <w:style w:type="paragraph" w:styleId="819">
    <w:name w:val="Заголовок 3"/>
    <w:basedOn w:val="816"/>
    <w:next w:val="816"/>
    <w:link w:val="834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en-US" w:eastAsia="en-US"/>
    </w:rPr>
  </w:style>
  <w:style w:type="character" w:styleId="820">
    <w:name w:val="Основной шрифт абзаца"/>
    <w:next w:val="820"/>
    <w:link w:val="816"/>
    <w:semiHidden/>
  </w:style>
  <w:style w:type="table" w:styleId="821">
    <w:name w:val="Обычная таблица"/>
    <w:next w:val="821"/>
    <w:link w:val="816"/>
    <w:semiHidden/>
    <w:tblPr/>
  </w:style>
  <w:style w:type="numbering" w:styleId="822">
    <w:name w:val="Нет списка"/>
    <w:next w:val="822"/>
    <w:link w:val="816"/>
    <w:semiHidden/>
  </w:style>
  <w:style w:type="paragraph" w:styleId="823">
    <w:name w:val="Текст выноски"/>
    <w:basedOn w:val="816"/>
    <w:next w:val="823"/>
    <w:link w:val="816"/>
    <w:semiHidden/>
    <w:rPr>
      <w:rFonts w:ascii="Tahoma" w:hAnsi="Tahoma" w:cs="Tahoma"/>
      <w:sz w:val="16"/>
      <w:szCs w:val="16"/>
    </w:rPr>
  </w:style>
  <w:style w:type="paragraph" w:styleId="824">
    <w:name w:val="Название"/>
    <w:basedOn w:val="816"/>
    <w:next w:val="824"/>
    <w:link w:val="816"/>
    <w:qFormat/>
    <w:pPr>
      <w:jc w:val="center"/>
    </w:pPr>
    <w:rPr>
      <w:rFonts w:cs="Arial"/>
      <w:b/>
      <w:sz w:val="20"/>
      <w:szCs w:val="32"/>
    </w:rPr>
  </w:style>
  <w:style w:type="paragraph" w:styleId="825">
    <w:name w:val="ConsPlusNormal"/>
    <w:next w:val="825"/>
    <w:link w:val="816"/>
    <w:pPr>
      <w:ind w:firstLine="720"/>
    </w:pPr>
    <w:rPr>
      <w:rFonts w:ascii="Arial" w:hAnsi="Arial" w:cs="Arial"/>
      <w:lang w:val="ru-RU" w:eastAsia="ru-RU" w:bidi="ar-SA"/>
    </w:rPr>
  </w:style>
  <w:style w:type="paragraph" w:styleId="826">
    <w:name w:val="ConsPlusTitle"/>
    <w:next w:val="826"/>
    <w:link w:val="816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827">
    <w:name w:val="Обычный (веб)"/>
    <w:basedOn w:val="816"/>
    <w:next w:val="827"/>
    <w:link w:val="816"/>
    <w:pPr>
      <w:spacing w:before="100" w:beforeAutospacing="1" w:after="100" w:afterAutospacing="1"/>
    </w:pPr>
  </w:style>
  <w:style w:type="paragraph" w:styleId="828">
    <w:name w:val="Знак"/>
    <w:basedOn w:val="816"/>
    <w:next w:val="828"/>
    <w:link w:val="81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29">
    <w:name w:val=" Знак"/>
    <w:basedOn w:val="816"/>
    <w:next w:val="829"/>
    <w:link w:val="816"/>
    <w:pPr>
      <w:spacing w:after="160" w:line="240" w:lineRule="exact"/>
    </w:pPr>
    <w:rPr>
      <w:rFonts w:ascii="Verdana" w:hAnsi="Verdana"/>
      <w:lang w:val="en-US" w:eastAsia="en-US"/>
    </w:rPr>
  </w:style>
  <w:style w:type="paragraph" w:styleId="830">
    <w:name w:val="Верхний колонтитул"/>
    <w:basedOn w:val="816"/>
    <w:next w:val="830"/>
    <w:link w:val="831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31">
    <w:name w:val="Верхний колонтитул Знак"/>
    <w:next w:val="831"/>
    <w:link w:val="830"/>
    <w:rPr>
      <w:sz w:val="24"/>
      <w:szCs w:val="24"/>
    </w:rPr>
  </w:style>
  <w:style w:type="paragraph" w:styleId="832">
    <w:name w:val="Нижний колонтитул"/>
    <w:basedOn w:val="816"/>
    <w:next w:val="832"/>
    <w:link w:val="833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33">
    <w:name w:val="Нижний колонтитул Знак"/>
    <w:next w:val="833"/>
    <w:link w:val="832"/>
    <w:rPr>
      <w:sz w:val="24"/>
      <w:szCs w:val="24"/>
    </w:rPr>
  </w:style>
  <w:style w:type="character" w:styleId="834">
    <w:name w:val="Заголовок 3 Знак"/>
    <w:next w:val="834"/>
    <w:link w:val="819"/>
    <w:semiHidden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835">
    <w:name w:val="Выделение"/>
    <w:next w:val="835"/>
    <w:link w:val="816"/>
    <w:uiPriority w:val="20"/>
    <w:qFormat/>
    <w:rPr>
      <w:i/>
      <w:iCs/>
    </w:rPr>
  </w:style>
  <w:style w:type="table" w:styleId="836">
    <w:name w:val="Сетка таблицы"/>
    <w:basedOn w:val="821"/>
    <w:next w:val="836"/>
    <w:link w:val="816"/>
    <w:uiPriority w:val="59"/>
    <w:tblPr/>
  </w:style>
  <w:style w:type="character" w:styleId="837">
    <w:name w:val="Гиперссылка"/>
    <w:next w:val="837"/>
    <w:link w:val="816"/>
    <w:rPr>
      <w:color w:val="0000ff"/>
      <w:u w:val="single"/>
    </w:rPr>
  </w:style>
  <w:style w:type="character" w:styleId="838">
    <w:name w:val="fontstyle01"/>
    <w:next w:val="838"/>
    <w:link w:val="81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администрация района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econom1</dc:creator>
  <cp:revision>26</cp:revision>
  <dcterms:created xsi:type="dcterms:W3CDTF">2025-11-26T13:10:00Z</dcterms:created>
  <dcterms:modified xsi:type="dcterms:W3CDTF">2026-04-27T07:08:08Z</dcterms:modified>
  <cp:version>1048576</cp:version>
</cp:coreProperties>
</file>