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32" w:rsidRDefault="00473C9E">
      <w:pPr>
        <w:pStyle w:val="a4"/>
        <w:rPr>
          <w:szCs w:val="20"/>
        </w:rPr>
      </w:pPr>
      <w:r>
        <w:rPr>
          <w:szCs w:val="20"/>
        </w:rPr>
        <w:t xml:space="preserve">Р О С </w:t>
      </w:r>
      <w:proofErr w:type="spellStart"/>
      <w:r>
        <w:rPr>
          <w:szCs w:val="20"/>
        </w:rPr>
        <w:t>С</w:t>
      </w:r>
      <w:proofErr w:type="spellEnd"/>
      <w:r>
        <w:rPr>
          <w:szCs w:val="20"/>
        </w:rPr>
        <w:t xml:space="preserve"> И Й С К А Я    Ф Е Д Е Р А Ц И Я</w:t>
      </w:r>
    </w:p>
    <w:p w:rsidR="005F6732" w:rsidRDefault="00473C9E">
      <w:pPr>
        <w:pStyle w:val="a4"/>
        <w:rPr>
          <w:szCs w:val="20"/>
        </w:rPr>
      </w:pPr>
      <w:r>
        <w:rPr>
          <w:szCs w:val="20"/>
        </w:rPr>
        <w:t>Б Е Л Г О Р О Д С К А Я      О Б Л А С Т Ь</w:t>
      </w:r>
    </w:p>
    <w:p w:rsidR="005F6732" w:rsidRDefault="00473C9E">
      <w:pPr>
        <w:pStyle w:val="a4"/>
        <w:rPr>
          <w:rFonts w:cs="Times New Roman"/>
        </w:rPr>
      </w:pPr>
      <w:r>
        <w:rPr>
          <w:noProof/>
        </w:rPr>
        <w:drawing>
          <wp:inline distT="0" distB="0" distL="0" distR="0">
            <wp:extent cx="770255" cy="864235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732" w:rsidRDefault="00473C9E">
      <w:pPr>
        <w:pStyle w:val="Heading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СОВЕТ  ДЕПУТАТОВ  </w:t>
      </w:r>
    </w:p>
    <w:p w:rsidR="005F6732" w:rsidRDefault="00473C9E">
      <w:pPr>
        <w:pStyle w:val="Heading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</w:p>
    <w:p w:rsidR="005F6732" w:rsidRDefault="00473C9E">
      <w:pPr>
        <w:pStyle w:val="Heading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БЕЛГОРОДСКОЙ  ОБЛАСТИ </w:t>
      </w:r>
    </w:p>
    <w:p w:rsidR="005F6732" w:rsidRDefault="00473C9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заседание  совета первого созыва</w:t>
      </w:r>
    </w:p>
    <w:p w:rsidR="005F6732" w:rsidRDefault="005F6732">
      <w:pPr>
        <w:pStyle w:val="Heading1"/>
        <w:jc w:val="center"/>
        <w:rPr>
          <w:rFonts w:cs="Times New Roman"/>
          <w:sz w:val="16"/>
          <w:szCs w:val="16"/>
        </w:rPr>
      </w:pPr>
    </w:p>
    <w:p w:rsidR="005F6732" w:rsidRDefault="00473C9E">
      <w:pPr>
        <w:pStyle w:val="Heading1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Р Е Ш Е Н И Е</w:t>
      </w:r>
    </w:p>
    <w:p w:rsidR="005F6732" w:rsidRDefault="005F6732">
      <w:pPr>
        <w:spacing w:after="0" w:line="240" w:lineRule="auto"/>
        <w:rPr>
          <w:rFonts w:ascii="Times New Roman" w:hAnsi="Times New Roman" w:cs="Times New Roman"/>
        </w:rPr>
      </w:pPr>
    </w:p>
    <w:p w:rsidR="005F6732" w:rsidRDefault="005F6732">
      <w:pPr>
        <w:spacing w:after="0" w:line="240" w:lineRule="auto"/>
        <w:rPr>
          <w:rFonts w:ascii="Times New Roman" w:hAnsi="Times New Roman" w:cs="Times New Roman"/>
        </w:rPr>
      </w:pPr>
    </w:p>
    <w:p w:rsidR="005F6732" w:rsidRDefault="005F6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78FC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378FC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                                      № </w:t>
      </w:r>
      <w:r w:rsidR="002378FC">
        <w:rPr>
          <w:rFonts w:ascii="Times New Roman" w:hAnsi="Times New Roman" w:cs="Times New Roman"/>
          <w:b/>
          <w:sz w:val="28"/>
          <w:szCs w:val="28"/>
        </w:rPr>
        <w:t>60</w:t>
      </w:r>
    </w:p>
    <w:p w:rsidR="005F6732" w:rsidRDefault="005F6732"/>
    <w:p w:rsidR="005F6732" w:rsidRDefault="005F6732"/>
    <w:p w:rsidR="005F6732" w:rsidRDefault="0047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переименовании управления культуры  администрации </w:t>
      </w:r>
    </w:p>
    <w:p w:rsidR="005F6732" w:rsidRDefault="0047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района и утверждении Положения </w:t>
      </w:r>
    </w:p>
    <w:p w:rsidR="005F6732" w:rsidRDefault="0047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управлении культуры  администрации </w:t>
      </w:r>
    </w:p>
    <w:p w:rsidR="005F6732" w:rsidRDefault="0047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муниципального округа </w:t>
      </w:r>
    </w:p>
    <w:p w:rsidR="005F6732" w:rsidRDefault="005F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732" w:rsidRDefault="005F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732" w:rsidRDefault="00473C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</w:t>
      </w:r>
      <w:hyperlink r:id="rId6" w:tgtFrame="Федеральный закон от 06.10.2003 N 131-ФЗ (ред. от 20.03.2025) Об общих принципах организации местного самоуправления в Российской Федерации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законам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         № 33-ФЗ «Об общих принципах организации местного самоуправления        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от 08 августа 2001 года  № 129-ФЗ       «О государственной регистрации юридических лиц и индивидуальных предпринимателей», </w:t>
      </w:r>
      <w:hyperlink r:id="rId7" w:tgtFrame="Закон Белгородской области от 24.09.2007 N 150 (ред. от 17.07.2025) Об особенностях организации муниципальной службы в Белгородской области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17 июля 2025 года      № 506 «Об отдельных вопросах организации местного самоуправления           в Белгородской области» Совет депутатов Борисовского муниципального округа Белгородской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F6732" w:rsidRDefault="005F6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732" w:rsidRDefault="0047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Переименовать управление культуры  администрации Борисовского района в управление культуры администрации Борисовского муниципального округа.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об управлении культуры администрации Борисовского муниципального округа (прилагается). 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учредителем управления культуры администрации Борисовского муниципального округа является Борисовский муниципальный округ Белгородской области.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осуществляет администрация Борисовского муниципального округа Белгородской области.</w:t>
      </w:r>
    </w:p>
    <w:p w:rsidR="005F6732" w:rsidRDefault="005F6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Начальнику управления культуры администрации Борисовского района Гнездиловой Светлане Васильевне осуществить необходимые действия, связанные с государственной регистрацией переименования управления культуры администрации Борисовского района и регистрацией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культуры администрации Борисовского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органе, осуществляющем государственную регистрацию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силу: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Борисовского района от 24 марта 2016 года № 235 «Об утверждении Положения об управлении культуры администрации Борисовского района»;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Муниципального совета Борисовского района от 28 апреля 2017 года № 342 «О внесении изменений в Положение об управлении культуры администрации Борисовского района, утвержденное </w:t>
      </w:r>
      <w:r>
        <w:rPr>
          <w:rFonts w:ascii="Times New Roman" w:hAnsi="Times New Roman" w:cs="Times New Roman"/>
          <w:sz w:val="28"/>
          <w:szCs w:val="28"/>
        </w:rPr>
        <w:t>решением Муниципального совета Борисовского района от 24 марта 2016 года № 235</w:t>
      </w:r>
      <w:r>
        <w:rPr>
          <w:rFonts w:ascii="Times New Roman" w:hAnsi="Times New Roman"/>
          <w:sz w:val="28"/>
          <w:szCs w:val="28"/>
        </w:rPr>
        <w:t>»;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решение Муниципального совета Борисовского района от 27 сентября  2019 года № 107 «Об утверждении изменений в Положение об управлении культуры администрации Борисовского района»;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Борисовского района от 25 сентября  2020 года № 204 «О внесении изменений в решение Муниципального совета Борисовского  района от 24.03.2016г. № 235»;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Муниципального совета Борисовского района от 30 августа 2024 года № 83 «О внесении изменений в решение Муниципального совета Борисовского района от 24 марта 2016 года № 235 «Об утверждении Положения об управлении культуры администрации Борисовского района».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после его официального опубликования.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Опубликовать решение в сетевом издании «Призыв31» и разместить на 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</w:p>
    <w:p w:rsidR="005F6732" w:rsidRDefault="00473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решения возложить на постоянную комиссию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по вопросам законности и развитию местного самоуправления (Дудкина О.С.).</w:t>
      </w:r>
    </w:p>
    <w:p w:rsidR="005F6732" w:rsidRDefault="005F67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6732" w:rsidRDefault="005F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F6732" w:rsidRDefault="00473C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В.В. Гордиенко</w:t>
      </w:r>
    </w:p>
    <w:p w:rsidR="005F6732" w:rsidRDefault="005F6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732" w:rsidRDefault="00473C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Борисовского </w:t>
      </w:r>
    </w:p>
    <w:p w:rsidR="005F6732" w:rsidRDefault="00473C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5F6732" w:rsidRDefault="00473C9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Переверзев</w:t>
      </w:r>
      <w:proofErr w:type="spellEnd"/>
    </w:p>
    <w:p w:rsidR="005F6732" w:rsidRDefault="005F6732">
      <w:pPr>
        <w:spacing w:after="0" w:line="240" w:lineRule="auto"/>
        <w:jc w:val="both"/>
      </w:pPr>
    </w:p>
    <w:p w:rsidR="005F6732" w:rsidRDefault="005F673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5F6732" w:rsidRDefault="00473C9E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5F6732" w:rsidRDefault="00473C9E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решением Совета депутатов</w:t>
      </w:r>
    </w:p>
    <w:p w:rsidR="005F6732" w:rsidRDefault="00473C9E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 Белгородской области</w:t>
      </w:r>
    </w:p>
    <w:p w:rsidR="005F6732" w:rsidRDefault="00473C9E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78FC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378FC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 № </w:t>
      </w:r>
      <w:r w:rsidR="002378FC">
        <w:rPr>
          <w:rFonts w:ascii="Times New Roman" w:hAnsi="Times New Roman" w:cs="Times New Roman"/>
          <w:b/>
          <w:sz w:val="28"/>
          <w:szCs w:val="28"/>
        </w:rPr>
        <w:t>60</w:t>
      </w:r>
    </w:p>
    <w:p w:rsidR="005F6732" w:rsidRDefault="005F6732">
      <w:pPr>
        <w:rPr>
          <w:rFonts w:ascii="Times New Roman" w:hAnsi="Times New Roman" w:cs="Times New Roman"/>
          <w:sz w:val="28"/>
          <w:szCs w:val="28"/>
        </w:rPr>
      </w:pPr>
    </w:p>
    <w:p w:rsidR="005F6732" w:rsidRDefault="005F6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732" w:rsidRDefault="00473C9E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6732" w:rsidRDefault="00473C9E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управлении культуры администрации</w:t>
      </w:r>
    </w:p>
    <w:p w:rsidR="005F6732" w:rsidRDefault="00473C9E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</w:p>
    <w:p w:rsidR="005F6732" w:rsidRDefault="005F6732">
      <w:pPr>
        <w:tabs>
          <w:tab w:val="left" w:pos="39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32" w:rsidRDefault="005F6732">
      <w:pPr>
        <w:tabs>
          <w:tab w:val="left" w:pos="39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pStyle w:val="ad"/>
        <w:numPr>
          <w:ilvl w:val="0"/>
          <w:numId w:val="3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F6732" w:rsidRDefault="005F673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Управление культуры администрации Борисовского муниципального округа  (далее - Управление)  является отраслевым (функциональным) органом администрации Борисовского муниципального округа, организующим исполнение полномочий администрации Борисовского муниципального округа по решению вопросов </w:t>
      </w:r>
      <w:r>
        <w:rPr>
          <w:rFonts w:ascii="Times New Roman" w:hAnsi="Times New Roman" w:cs="Times New Roman"/>
          <w:bCs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культуры и дополнительного образования в области культуры и искусства, и осуществляющим функции управления в сфере культуры и дополнительного образования в области культуры и искусства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Борисовского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F6732" w:rsidRDefault="00473C9E">
      <w:pPr>
        <w:pStyle w:val="ad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Управление является юридическим лицом с момента его государственной регистрации, имеет обособленное имущество на праве оперативного управления, баланс, лицевой счет в финансовом органе администрации Борисовского муниципального округа, печать                           с изображением герба Борисовского муниципального округа, штампы и бланки со своим наименованием, иные реквизиты, утвержденные в установленном порядке.</w:t>
      </w:r>
    </w:p>
    <w:p w:rsidR="005F6732" w:rsidRDefault="00473C9E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по типу </w:t>
      </w:r>
      <w:r>
        <w:rPr>
          <w:rFonts w:ascii="Times New Roman" w:hAnsi="Times New Roman" w:cs="Times New Roman"/>
          <w:sz w:val="28"/>
          <w:szCs w:val="28"/>
        </w:rPr>
        <w:t>является муниципальным казенным учреждением.</w:t>
      </w:r>
    </w:p>
    <w:p w:rsidR="005F6732" w:rsidRDefault="00473C9E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лица: Управление культуры администрации Борисовс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округа.</w:t>
      </w:r>
    </w:p>
    <w:p w:rsidR="005F6732" w:rsidRDefault="00473C9E">
      <w:pPr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1.5. Учредителем Управления является Борисовский муниципальный округ Белгородской области (далее - Учредитель).</w:t>
      </w:r>
    </w:p>
    <w:p w:rsidR="005F6732" w:rsidRDefault="00473C9E">
      <w:pPr>
        <w:pStyle w:val="10"/>
        <w:shd w:val="clear" w:color="auto" w:fill="auto"/>
        <w:spacing w:line="322" w:lineRule="exact"/>
        <w:ind w:left="40" w:right="60" w:firstLine="6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Функции и полномочия учредителя в отношении Управления осуществляет администрация Борисовского муниципального округа Белгородской области.</w:t>
      </w:r>
    </w:p>
    <w:p w:rsidR="005F6732" w:rsidRDefault="00473C9E">
      <w:pPr>
        <w:pStyle w:val="10"/>
        <w:shd w:val="clear" w:color="auto" w:fill="auto"/>
        <w:spacing w:line="322" w:lineRule="exact"/>
        <w:ind w:left="40" w:right="60" w:firstLine="6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 Место нахождения и адрес юридического лица: 309340, Белгородская область, р-н Борисовский, п. Борисовка,  площадь Ушакова, </w:t>
      </w:r>
      <w:proofErr w:type="spellStart"/>
      <w:r>
        <w:rPr>
          <w:sz w:val="28"/>
          <w:szCs w:val="28"/>
          <w:lang w:eastAsia="ru-RU"/>
        </w:rPr>
        <w:t>зд</w:t>
      </w:r>
      <w:proofErr w:type="spellEnd"/>
      <w:r>
        <w:rPr>
          <w:sz w:val="28"/>
          <w:szCs w:val="28"/>
          <w:lang w:eastAsia="ru-RU"/>
        </w:rPr>
        <w:t>. 5А.</w:t>
      </w:r>
    </w:p>
    <w:p w:rsidR="005F6732" w:rsidRDefault="00473C9E">
      <w:pPr>
        <w:pStyle w:val="10"/>
        <w:shd w:val="clear" w:color="auto" w:fill="auto"/>
        <w:spacing w:line="240" w:lineRule="auto"/>
        <w:ind w:left="40" w:right="60" w:firstLine="6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1.7. </w:t>
      </w:r>
      <w:proofErr w:type="spellStart"/>
      <w:r>
        <w:rPr>
          <w:sz w:val="28"/>
          <w:szCs w:val="28"/>
          <w:lang w:eastAsia="ru-RU"/>
        </w:rPr>
        <w:t>Управление</w:t>
      </w:r>
      <w:r>
        <w:rPr>
          <w:sz w:val="28"/>
          <w:szCs w:val="28"/>
        </w:rPr>
        <w:t>осуществляет</w:t>
      </w:r>
      <w:proofErr w:type="spellEnd"/>
      <w:r>
        <w:rPr>
          <w:sz w:val="28"/>
          <w:szCs w:val="28"/>
        </w:rPr>
        <w:t xml:space="preserve"> свою деятельность в соответствии с </w:t>
      </w:r>
      <w:hyperlink r:id="rId8">
        <w:r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иными нормативными правовыми актами Российской Федерации, нормативными правовыми актами Белгородской области, муниципальными правовыми актами администрации Борисовского муниципального округа Белгородской области, а также настоящим Положением.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Управление имеет имущество, закрепленное за ним на праве оперативного управления, может от своего имени приобретать, осуществлять имущественные и личные неимущественные права, нести обязанности, выступать истцом и ответчиком в суде, осуществлять иные права в соответствии с действующим законодательством.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Финансовое обеспечение деятельности Управления осуществляется за счет средств бюджета Борисовского муниципального округа в соответствии с утвержденной структурой Управления  и бюджетной сметой.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источниками финансового обеспечения могут быть целевые средства, безвозмездные и (или) благотворительные взносы и пожертвования, иные источники, не запрещенные законодательством Российской Федерации.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Управления  несет собственник имущества.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Бухгалтерский учет, налоговая и статистическая отчетность ведется на основании соглашения с организацией, уполномоченной на ведение бухгалтерского учета в порядке, установленном законодательством Российской Федерации.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Управление подчиняется главе Борисовского муниципального округа Белгородской области, а непосредственно по вопросам своей деятельности - заместителю главы Борисовского муниципального округа по социально-культурному развитию.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Управлению подведомственны муниципальные бюджетные учреждения культуры и организации дополнительного образования в области культуры и искусства Борисовского муниципального округа в соответствии с Уставами которых Управление обеспечивает в пределах своей компетенции осуществление функций и полномочий их учредителя, которые осуществляет администрация Борисовского муниципального округа.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1.14. Управление осуществляет свою деятельность во взаимодействии со структурными подразделениями, отраслевыми (функциональными), территориальными органами и должностными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Борисовского муниципального округа Белгородской области, Советом депутатов Борисовского муниципального округа Белгородской области, с органами исполнительной и законодательной власти Белгородской области, юридическими и физическими лицами.</w:t>
      </w:r>
    </w:p>
    <w:p w:rsidR="005F6732" w:rsidRDefault="00473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1.15. Управление осуществляет оказание </w:t>
      </w:r>
      <w:r>
        <w:rPr>
          <w:rStyle w:val="0pt"/>
          <w:rFonts w:eastAsiaTheme="minorHAnsi"/>
          <w:b w:val="0"/>
          <w:sz w:val="28"/>
          <w:szCs w:val="28"/>
        </w:rPr>
        <w:t xml:space="preserve">муниципальных услуг, </w:t>
      </w:r>
      <w:proofErr w:type="spellStart"/>
      <w:r>
        <w:rPr>
          <w:rStyle w:val="0pt"/>
          <w:rFonts w:eastAsiaTheme="minorHAnsi"/>
          <w:b w:val="0"/>
          <w:sz w:val="28"/>
          <w:szCs w:val="28"/>
        </w:rPr>
        <w:t>выполнение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и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5F6732" w:rsidRDefault="00473C9E">
      <w:pPr>
        <w:pStyle w:val="10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1.16. Заключение муниципальных контрактов и иных </w:t>
      </w:r>
      <w:proofErr w:type="spellStart"/>
      <w:r>
        <w:rPr>
          <w:color w:val="000000"/>
          <w:sz w:val="28"/>
          <w:szCs w:val="28"/>
          <w:lang w:eastAsia="ru-RU" w:bidi="ru-RU"/>
        </w:rPr>
        <w:t>гражданско</w:t>
      </w:r>
      <w:proofErr w:type="spellEnd"/>
      <w:r>
        <w:rPr>
          <w:color w:val="000000"/>
          <w:sz w:val="28"/>
          <w:szCs w:val="28"/>
          <w:lang w:eastAsia="ru-RU" w:bidi="ru-RU"/>
        </w:rPr>
        <w:t>- правовых договоров осуществляется Управлением от имени публично-правового образования.</w:t>
      </w:r>
    </w:p>
    <w:p w:rsidR="005F6732" w:rsidRDefault="00473C9E">
      <w:pPr>
        <w:pStyle w:val="10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>
        <w:rPr>
          <w:color w:val="000000"/>
          <w:sz w:val="28"/>
          <w:szCs w:val="28"/>
          <w:lang w:eastAsia="ru-RU" w:bidi="ru-RU"/>
        </w:rPr>
        <w:t>Размещение заказов на поставки товаров, выполнение работ</w:t>
      </w:r>
    </w:p>
    <w:p w:rsidR="005F6732" w:rsidRDefault="00473C9E">
      <w:pPr>
        <w:pStyle w:val="10"/>
        <w:shd w:val="clear" w:color="auto" w:fill="auto"/>
        <w:spacing w:line="240" w:lineRule="auto"/>
        <w:ind w:right="50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и </w:t>
      </w:r>
      <w:proofErr w:type="spellStart"/>
      <w:r>
        <w:rPr>
          <w:color w:val="000000"/>
          <w:sz w:val="28"/>
          <w:szCs w:val="28"/>
          <w:lang w:eastAsia="ru-RU" w:bidi="ru-RU"/>
        </w:rPr>
        <w:t>оказаниеуслуг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осуществляется в порядке, установленном для размещения заказов для муниципальных нужд.</w:t>
      </w:r>
    </w:p>
    <w:p w:rsidR="005F6732" w:rsidRDefault="00473C9E">
      <w:pPr>
        <w:pStyle w:val="10"/>
        <w:shd w:val="clear" w:color="auto" w:fill="auto"/>
        <w:spacing w:line="240" w:lineRule="auto"/>
        <w:ind w:right="500" w:firstLine="426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>
        <w:rPr>
          <w:color w:val="000000"/>
          <w:sz w:val="28"/>
          <w:szCs w:val="28"/>
          <w:lang w:eastAsia="ru-RU" w:bidi="ru-RU"/>
        </w:rPr>
        <w:t>Лицевые счета открываются Управлением в органах Федерального казначейства.</w:t>
      </w:r>
    </w:p>
    <w:p w:rsidR="005F6732" w:rsidRDefault="005F6732">
      <w:pPr>
        <w:pStyle w:val="10"/>
        <w:shd w:val="clear" w:color="auto" w:fill="auto"/>
        <w:spacing w:line="240" w:lineRule="auto"/>
        <w:ind w:right="500" w:firstLine="0"/>
        <w:rPr>
          <w:sz w:val="28"/>
          <w:szCs w:val="28"/>
        </w:rPr>
      </w:pPr>
    </w:p>
    <w:p w:rsidR="005F6732" w:rsidRDefault="00473C9E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задачи Управления</w:t>
      </w:r>
    </w:p>
    <w:p w:rsidR="005F6732" w:rsidRDefault="005F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Управления являются: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благоприятной культурной среды для воспитания и развития личности, формирования у жителей позитивных ценностных установок;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реализация федеральных, областных, муниципальных и ведомственных программ развития культуры в рамках своей компетенции;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культурного обслуживания населения с учетом культурных интересов и потребностей, различных социально-возрастных групп;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условий для культурно-творческой деятельности, эстетического и художественного  воспитания населения;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обеспечение доступности культуры для жителей;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сохранение и пропаганда культурно-исторического наследия;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обеспечение эффективной работы подведомственных учреждений культуры и дополнительного образования в области культуры и искусства, оказание организационной и методической помощи.</w:t>
      </w:r>
    </w:p>
    <w:p w:rsidR="005F6732" w:rsidRDefault="005F673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6732" w:rsidRDefault="00473C9E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>3. Полномочия и функции Управления</w:t>
      </w:r>
    </w:p>
    <w:p w:rsidR="005F6732" w:rsidRDefault="005F6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целях решения вопросов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непосредственного обеспечения жизнедеятельности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обеспечению условий для развития культуры на территории Борисовского муниципального округа  Управление осуществляет следующие полномочия: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предоставления услуг учреждений культуры;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 организация предоставления услуг дополнительного образования в области культуры и искусства;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обеспечение содержания зданий и сооружений подведомственных учреждений культуры, обустройство прилегающих к ним территорий;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разработка и принятие мер по предупреждению коррупции;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  правовым актом администрации Борисовского муниципального округа, включая: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представление уполномоченному подразделению (должностному лицу), ответственному за функционирование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Борисовского муниципального округа, сведений о наличии нарушений антимонопольного законодательства, сведений о действующих муниципальных правовых актах администрации Борисовского муниципального округа по направлениям деятельности Управления; 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анализа проектов муниципальных правовых актов, касающихся деятельности Управления, на предмет выявления рисков нарушения антимонопольного законодательства;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исполнение плана мероприятий по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достижение ключевых показателей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части, касающейся деятельности Управления;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участие в подготовке проекта ежегодного доклада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6732" w:rsidRDefault="00473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осуществление иных  полномочий в сфере культуры, установленных в соответствии с законодательством Российской Федерации и муниципальными правовыми актами.</w:t>
      </w:r>
    </w:p>
    <w:p w:rsidR="005F6732" w:rsidRDefault="00473C9E">
      <w:pPr>
        <w:pStyle w:val="10"/>
        <w:shd w:val="clear" w:color="auto" w:fill="auto"/>
        <w:spacing w:line="240" w:lineRule="auto"/>
        <w:ind w:right="60" w:firstLine="540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 Для достижения установленных настоящим Положением целей Управление выполняет </w:t>
      </w:r>
      <w:proofErr w:type="spellStart"/>
      <w:r>
        <w:rPr>
          <w:color w:val="000000"/>
          <w:sz w:val="28"/>
          <w:szCs w:val="28"/>
          <w:lang w:eastAsia="ru-RU" w:bidi="ru-RU"/>
        </w:rPr>
        <w:t>следующие</w:t>
      </w:r>
      <w:r>
        <w:rPr>
          <w:rStyle w:val="0pt"/>
          <w:b w:val="0"/>
          <w:sz w:val="28"/>
          <w:szCs w:val="28"/>
        </w:rPr>
        <w:t>функции</w:t>
      </w:r>
      <w:proofErr w:type="spellEnd"/>
      <w:r>
        <w:rPr>
          <w:rStyle w:val="0pt"/>
          <w:b w:val="0"/>
          <w:sz w:val="28"/>
          <w:szCs w:val="28"/>
        </w:rPr>
        <w:t>:</w:t>
      </w:r>
    </w:p>
    <w:p w:rsidR="005F6732" w:rsidRDefault="00473C9E">
      <w:pPr>
        <w:pStyle w:val="10"/>
        <w:shd w:val="clear" w:color="auto" w:fill="auto"/>
        <w:spacing w:line="240" w:lineRule="auto"/>
        <w:ind w:right="60" w:firstLine="54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3.2.1.</w:t>
      </w:r>
      <w:r>
        <w:rPr>
          <w:color w:val="000000"/>
          <w:sz w:val="28"/>
          <w:szCs w:val="28"/>
          <w:lang w:eastAsia="ru-RU" w:bidi="ru-RU"/>
        </w:rPr>
        <w:t xml:space="preserve"> Разрабатывает, предоставляет главе Борисовского муниципального округа проекты постановлений и распоряжений, связанных с функционированием и развитием культуры Борисовского муниципального округа  и обеспечивает условия их реализации, принимает   участие в формировании проекта бюджета </w:t>
      </w:r>
      <w:r>
        <w:rPr>
          <w:sz w:val="28"/>
          <w:szCs w:val="28"/>
        </w:rPr>
        <w:t>Борисовского муниципального округа</w:t>
      </w:r>
      <w:r>
        <w:rPr>
          <w:color w:val="000000"/>
          <w:sz w:val="28"/>
          <w:szCs w:val="28"/>
          <w:lang w:eastAsia="ru-RU" w:bidi="ru-RU"/>
        </w:rPr>
        <w:t xml:space="preserve"> в сфере  культуры и искусства, его последующей корректировке.</w:t>
      </w:r>
    </w:p>
    <w:p w:rsidR="005F6732" w:rsidRDefault="00473C9E">
      <w:pPr>
        <w:pStyle w:val="10"/>
        <w:shd w:val="clear" w:color="auto" w:fill="auto"/>
        <w:spacing w:line="240" w:lineRule="auto"/>
        <w:ind w:right="60" w:firstLine="5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3.2.2. Прогнозирует и планирует развитие сети учреждений культуры для обеспечения культурных потребностей граждан, проживающих на территории Борисовского муниципального округа, вносит предложения главе Борисовского муниципального округа по созданию, реорганизации и ликвидации подведомственных учреждений.</w:t>
      </w:r>
    </w:p>
    <w:p w:rsidR="005F6732" w:rsidRDefault="00473C9E">
      <w:pPr>
        <w:pStyle w:val="10"/>
        <w:shd w:val="clear" w:color="auto" w:fill="auto"/>
        <w:spacing w:line="240" w:lineRule="auto"/>
        <w:ind w:right="60" w:firstLine="540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3.2.3.Осуществляет комплекс организационных мер, связанных с созданием, реорганизацией и ликвидацией учреждений культуры и дополнительного образования в области  культуры и искусства. Участвует в составе межведомственной комиссии по проведению оценки последствий принятия решения о  реорганизации и ликвидации учреждений культуры и дополнительного образования в области  культуры и искусства.</w:t>
      </w:r>
    </w:p>
    <w:p w:rsidR="005F6732" w:rsidRDefault="00473C9E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3.2.4. Координирует деятельность учреждений культуры и дополнительного образования в области  культуры и искусства в части предоставления услуг - получателей бюджетных средств Борисовского муниципального округа.</w:t>
      </w:r>
    </w:p>
    <w:p w:rsidR="005F6732" w:rsidRDefault="00473C9E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3.2.5. Готовит проекты муниципальных правовых актов, регламентирующих полномочия Управления по осуществлению управления в сфере культуры и по вопросам деятельности учреждений культуры.</w:t>
      </w:r>
    </w:p>
    <w:p w:rsidR="005F6732" w:rsidRDefault="00473C9E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3.2.6. Разрабатывает муниципальные программы в области культуры, принимает участие в реализации мероприятий федеральных, областных, муниципальных программ в области культуры, осуществляет мониторинг реализации  программных мероприятий на территории   Борисовского муниципального округа, разрабатывает проекты правовых актов, необходимых для выполнения программных мероприятий, представляет отчеты о реализации  программных мероприятий на территории  Борисовского муниципального округа.</w:t>
      </w:r>
    </w:p>
    <w:p w:rsidR="005F6732" w:rsidRDefault="00473C9E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3.2.7. Формирует, утверждает, размещает,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местного (муниципального) значения, иные виды культурного обслуживания населения в соответствии с действующим законодательством,  законодательством  Белгородской области, Уставом  Борисовского муниципального округа Белгородской области. </w:t>
      </w:r>
    </w:p>
    <w:p w:rsidR="005F6732" w:rsidRDefault="00473C9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3.2.8. Определяет цели, условия и порядок деятельности  подведомственных муниципальных учреждений культуры и дополнительного образования в области  культуры и искусства, согласовывает назначение на должность и освобождение от должности руководителей  муниципальных учреждений культуры и дополнительного образования в области  культуры и искусства, заслушивает отчеты об их деятельности в порядке, предусмотренном Уставом   Борисовского муниципального округа Белгородской области.</w:t>
      </w:r>
    </w:p>
    <w:p w:rsidR="005F6732" w:rsidRDefault="00473C9E">
      <w:pPr>
        <w:pStyle w:val="10"/>
        <w:shd w:val="clear" w:color="auto" w:fill="auto"/>
        <w:spacing w:line="240" w:lineRule="auto"/>
        <w:ind w:left="60" w:firstLine="640"/>
      </w:pPr>
      <w:r>
        <w:rPr>
          <w:color w:val="000000"/>
          <w:sz w:val="28"/>
          <w:szCs w:val="28"/>
          <w:lang w:eastAsia="ru-RU" w:bidi="ru-RU"/>
        </w:rPr>
        <w:t xml:space="preserve">3.2.9. Согласовывает Программы развития  учреждений культуры и дополнительного образования в области  культуры и искусства, тарификационные списки и штатное расписание  учреждений культуры и дополнительного образования в области  культуры и искусства. </w:t>
      </w:r>
    </w:p>
    <w:p w:rsidR="005F6732" w:rsidRDefault="00473C9E">
      <w:pPr>
        <w:pStyle w:val="10"/>
        <w:shd w:val="clear" w:color="auto" w:fill="auto"/>
        <w:spacing w:line="240" w:lineRule="auto"/>
        <w:ind w:left="60" w:firstLine="64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3.2.10. </w:t>
      </w:r>
      <w:r>
        <w:rPr>
          <w:color w:val="000000"/>
          <w:sz w:val="28"/>
          <w:szCs w:val="28"/>
          <w:lang w:eastAsia="ru-RU" w:bidi="ru-RU"/>
        </w:rPr>
        <w:t>Организует обследование технического состояния помещений и зданий  учреждений культуры и дополнительного образования в области  культуры и искусства. Оказывает помощь в решении вопросов содержания и развития материально-технической базы, в проведении технического обслуживания, благоустройства территорий.</w:t>
      </w:r>
    </w:p>
    <w:p w:rsidR="005F6732" w:rsidRDefault="00473C9E">
      <w:pPr>
        <w:pStyle w:val="10"/>
        <w:shd w:val="clear" w:color="auto" w:fill="auto"/>
        <w:spacing w:line="240" w:lineRule="auto"/>
        <w:ind w:left="60" w:firstLine="640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>
        <w:rPr>
          <w:color w:val="000000"/>
          <w:sz w:val="28"/>
          <w:szCs w:val="28"/>
          <w:lang w:eastAsia="ru-RU" w:bidi="ru-RU"/>
        </w:rPr>
        <w:t>Вносит предложения по формированию целевых программ по строительству, реконструкции и капитальному ремонту зданий и сооружений учреждений культуры и дополнительного образования в области  культуры и искусства.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>
        <w:rPr>
          <w:color w:val="000000"/>
          <w:sz w:val="28"/>
          <w:szCs w:val="28"/>
          <w:lang w:eastAsia="ru-RU" w:bidi="ru-RU"/>
        </w:rPr>
        <w:t xml:space="preserve">Обеспечивает открытость и доступность информации в сфере </w:t>
      </w:r>
      <w:r>
        <w:rPr>
          <w:color w:val="000000"/>
          <w:sz w:val="28"/>
          <w:szCs w:val="28"/>
          <w:lang w:eastAsia="ru-RU" w:bidi="ru-RU"/>
        </w:rPr>
        <w:lastRenderedPageBreak/>
        <w:t xml:space="preserve">культуры.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>
        <w:rPr>
          <w:color w:val="000000"/>
          <w:sz w:val="28"/>
          <w:szCs w:val="28"/>
          <w:lang w:eastAsia="ru-RU" w:bidi="ru-RU"/>
        </w:rPr>
        <w:t xml:space="preserve">Осуществляет контроль за заключением и исполнением охранных обязательств и охранных договоров на использование объектов культурного наследия местного значения, порядком и условиями их использования.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3.2.14. </w:t>
      </w:r>
      <w:r>
        <w:rPr>
          <w:color w:val="000000"/>
          <w:sz w:val="28"/>
          <w:szCs w:val="28"/>
          <w:lang w:eastAsia="ru-RU" w:bidi="ru-RU"/>
        </w:rPr>
        <w:t xml:space="preserve">Взаимодействие с иными муниципальными округами по вопросам развития культуры  Борисовского муниципального округа, относящимся к компетенции муниципального образования в соответствии с действующим законодательством Российской Федерации.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  <w:lang w:eastAsia="ru-RU" w:bidi="ru-RU"/>
        </w:rPr>
        <w:t xml:space="preserve">2.15. Организует сбор статистических показателей, характеризующих состояние сферы «культура» Борисовского муниципального округа. И предоставляет указанные данные органам государственной власти в порядке, установленном Правительством Российской Федерации.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>
        <w:rPr>
          <w:color w:val="000000"/>
          <w:sz w:val="28"/>
          <w:szCs w:val="28"/>
          <w:lang w:eastAsia="ru-RU" w:bidi="ru-RU"/>
        </w:rPr>
        <w:t xml:space="preserve">Организует мониторинг системы культуры и обеспечивает открытость и доступность информации о культурном обслуживании населения Борисовского района.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3.2.17. Координирует участие учреждений в комплексном социально-экономическом развитии территории Борисовского муниципального округа.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>
        <w:rPr>
          <w:color w:val="000000"/>
          <w:sz w:val="28"/>
          <w:szCs w:val="28"/>
          <w:lang w:eastAsia="ru-RU" w:bidi="ru-RU"/>
        </w:rPr>
        <w:t>Определяет цели, условия и порядок деятельности подведомственных муниципальных учреждений культуры и  дополнительного образования в области  культуры и искусства, разрабатывает и согласовывает их уставы, а также вносит в них изменения.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>
        <w:rPr>
          <w:color w:val="000000"/>
          <w:sz w:val="28"/>
          <w:szCs w:val="28"/>
          <w:lang w:eastAsia="ru-RU" w:bidi="ru-RU"/>
        </w:rPr>
        <w:t xml:space="preserve">Оказывает помощь в формировании нормативной правовой базы учреждений культуры и  дополнительного образования в области  культуры и искусства в пределах своей компетенции.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3.2.20. Предоставляет муниципальные услуги: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о проведении ярмарок, выставок народного творчества, ремесел на территории Борисовского муниципального округа;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на обзорные, тематические и интерактивные экскурсии;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доступа к справочно-поисковому аппарату библиотек, базам  данных муниципальных библиотек;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об объектах культурного наследия регионального или местного значения, находящихся на территории Борисовского муниципального округа, являющихся муниципальной собственностью;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согласование  проектной документации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дополнительного образования в сфере культуры и искусства на территории Борисовского муниципального округа;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задания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5F6732" w:rsidRDefault="00473C9E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запись на обучение по дополнительной общеобразовательной программе.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3.2.21. Осуществляет в установленном порядке сбор, обработку, анализ и представление отчетности в сфере культуры, обеспечение  достоверности информации.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3.2.22. Организует работу по прогнозированию и планированию кадрового обеспечения в сфере культуры и д</w:t>
      </w:r>
      <w:r>
        <w:rPr>
          <w:color w:val="000000"/>
          <w:sz w:val="28"/>
          <w:szCs w:val="28"/>
          <w:lang w:eastAsia="ru-RU" w:bidi="ru-RU"/>
        </w:rPr>
        <w:t>ополнительного образования в области  культуры и искусства, ведет банк данных о кадровом составе учреждений  культуры и дополнительного образования в области  культуры и искусства.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3.2.23.</w:t>
      </w:r>
      <w:r>
        <w:rPr>
          <w:sz w:val="28"/>
          <w:szCs w:val="28"/>
          <w:lang w:eastAsia="ru-RU" w:bidi="ru-RU"/>
        </w:rPr>
        <w:t xml:space="preserve"> Осуществляет подготовку соответствующих материалов для награждения работников культуры и  д</w:t>
      </w:r>
      <w:r>
        <w:rPr>
          <w:color w:val="000000"/>
          <w:sz w:val="28"/>
          <w:szCs w:val="28"/>
          <w:lang w:eastAsia="ru-RU" w:bidi="ru-RU"/>
        </w:rPr>
        <w:t xml:space="preserve">ополнительного образования в области  культуры и искусства и руководящих работников в соответствии с действующим законодательством Российской Федерации, нормативными правовыми актами Белгородской области и муниципальными правовыми актами Борисовского муниципального округа.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3.2.24. </w:t>
      </w:r>
      <w:r>
        <w:rPr>
          <w:color w:val="000000"/>
          <w:sz w:val="28"/>
          <w:szCs w:val="28"/>
          <w:lang w:eastAsia="ru-RU" w:bidi="ru-RU"/>
        </w:rPr>
        <w:t>Организует работу по подготовке, переподготовке, повышению квалификации работников культуры и  дополнительного образования в области  культуры и искусства в соответствии с потребностями учреждений культуры и  дополнительного образования в области  культуры и искусства.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3.2.25.</w:t>
      </w:r>
      <w:r>
        <w:rPr>
          <w:color w:val="000000"/>
          <w:sz w:val="28"/>
          <w:szCs w:val="28"/>
          <w:lang w:eastAsia="ru-RU" w:bidi="ru-RU"/>
        </w:rPr>
        <w:t xml:space="preserve"> Осуществляет подготовку и проведение совещаний, семинаров по актуальным вопросам развития культуры Борисовского муниципального округа, конкурсов профессионального мастерства и иных мероприятий.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 xml:space="preserve">3.2.26. </w:t>
      </w:r>
      <w:r>
        <w:rPr>
          <w:color w:val="000000"/>
          <w:sz w:val="28"/>
          <w:szCs w:val="28"/>
          <w:lang w:eastAsia="ru-RU" w:bidi="ru-RU"/>
        </w:rPr>
        <w:t xml:space="preserve">Обеспечивает безопасность персональных данных при их обработке в информационных системах персональных данных.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3.2.27. </w:t>
      </w:r>
      <w:r>
        <w:rPr>
          <w:color w:val="000000"/>
          <w:sz w:val="28"/>
          <w:szCs w:val="28"/>
          <w:lang w:eastAsia="ru-RU" w:bidi="ru-RU"/>
        </w:rPr>
        <w:t xml:space="preserve">Организует и проводит аттестацию кандидатов на должность руководителей муниципальных учреждений  дополнительного образования в области  культуры и искусства, подведомственных управлению культуры администрации Борисовского муниципального округа в соответствии с </w:t>
      </w:r>
      <w:r>
        <w:rPr>
          <w:color w:val="000000"/>
          <w:sz w:val="28"/>
          <w:szCs w:val="28"/>
          <w:lang w:eastAsia="ru-RU" w:bidi="ru-RU"/>
        </w:rPr>
        <w:lastRenderedPageBreak/>
        <w:t xml:space="preserve">утвержденным Порядком. </w:t>
      </w:r>
    </w:p>
    <w:p w:rsidR="005F6732" w:rsidRDefault="00473C9E">
      <w:pPr>
        <w:pStyle w:val="10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3.2.28. Осуществляет разработку показателей (критериев), отражающих эффективность деятельности руководителей учреждений культуры для установления руководителям надбавок стимулирующего характера.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3.2.29. Подготавливает проекты трудовых договоров и должностных инструкций руководителей подведомственных учреждений культуры и </w:t>
      </w:r>
      <w:r>
        <w:rPr>
          <w:sz w:val="28"/>
          <w:szCs w:val="28"/>
          <w:lang w:eastAsia="ru-RU" w:bidi="ru-RU"/>
        </w:rPr>
        <w:t>дополнительного образования в области  культуры и искусства.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3.2.30. Осуществляет проведение  мероприятий по противодействию коррупции в сфере культуры  Борисовского муниципального округа в рамках своих полномочий.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3.2.31. Осуществляет прием граждан и юридических лиц, рассмотрение устных и письменных обращений, принятие по ним решений и направление ответов в установленные законодательством Российской Федерации сроки.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3.2.32. В отношении подведомственных учреждений культуры и дополнительного образования в области  культуры и искусства обеспечивает осуществление  в пределах своей компетенции функций и полномочий учредителя: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формирует и утверждает муниципальное задание на оказание муниципальных услуг (выполнение работ) учреждениями культуры;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финансовое обеспечение выполнения муниципального задания учреждений культуры за счет средств соответствующих бюджетов;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утверждает планы финансово-хозяйственной деятельности учреждений культуры и дополнительного образования в области  культуры и искусства и сведения об операциях с целевыми субсидиями, предоставленными  учреждениями культуры и дополнительного образования в области  культуры и искусства;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</w:pPr>
      <w:r>
        <w:rPr>
          <w:color w:val="000000"/>
          <w:sz w:val="28"/>
          <w:szCs w:val="28"/>
          <w:lang w:eastAsia="ru-RU" w:bidi="ru-RU"/>
        </w:rPr>
        <w:t>- согласовывает (утверждает) отчеты о результатах деятельности учреждений культуры и дополнительного образования в области  культуры и искусства и об использовании закрепленного за ними муниципального имущества;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</w:pPr>
      <w:r>
        <w:rPr>
          <w:color w:val="000000"/>
          <w:sz w:val="28"/>
          <w:szCs w:val="28"/>
          <w:lang w:eastAsia="ru-RU" w:bidi="ru-RU"/>
        </w:rPr>
        <w:t>- принимает решение об одобрении сделок с участием бюджетного учреждения, в совершении которых, имеется заинтересованность, определяемая в соответствии с критериями, установленными федеральным  законодательством;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</w:pPr>
      <w:r>
        <w:rPr>
          <w:color w:val="000000"/>
          <w:sz w:val="28"/>
          <w:szCs w:val="28"/>
          <w:lang w:eastAsia="ru-RU" w:bidi="ru-RU"/>
        </w:rPr>
        <w:t xml:space="preserve">- осуществляет иные права и обязанности органа, осуществляемого функции и полномочия учредителя учреждений культуры в соответствии с законодательством Российской Федерации, муниципальными нормативными правовыми актами округа.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3.2.33. Участвует в согласовании  распоряжения недвижимым имуществом  бюджетных учреждений культуры и дополнительного образования в области  культуры и искусства, в том числе передачу его в аренду;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3.2.34. Участвует в экспертной оценке последствий заключения </w:t>
      </w:r>
      <w:r>
        <w:rPr>
          <w:color w:val="000000"/>
          <w:sz w:val="28"/>
          <w:szCs w:val="28"/>
          <w:lang w:eastAsia="ru-RU" w:bidi="ru-RU"/>
        </w:rPr>
        <w:lastRenderedPageBreak/>
        <w:t>договоров аренды имущества, закрепленного за  учреждениями культуры и дополнительного образования в области  культуры и искусства на праве оперативного управления;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3.2.35. Согласовывает совместно с администрацией Борисовского муниципального округа распоряжение особо ценным движимым имуществом, закрепленным за учреждением культуры и   дополнительного образования в области  культуры и искусства либо приобретенным организацией за счет средств, выделенных ее учредителем на приобретение такого имущества.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3.2.36. Осуществляет совместно с администрацией  Борисовского  муниципального округа контроль за управлением, распоряжением, использованием по назначению и сохранностью муниципального имущества, закрепленного на праве оперативного управления за учреждениями культуры и   дополнительного образования в области культуры и искусства. 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3.2.37. Осуществляет функции главного распорядителя средств </w:t>
      </w:r>
      <w:r>
        <w:rPr>
          <w:sz w:val="28"/>
          <w:szCs w:val="28"/>
          <w:lang w:eastAsia="ru-RU" w:bidi="ru-RU"/>
        </w:rPr>
        <w:t xml:space="preserve">местного </w:t>
      </w:r>
      <w:r>
        <w:rPr>
          <w:color w:val="000000"/>
          <w:sz w:val="28"/>
          <w:szCs w:val="28"/>
          <w:lang w:eastAsia="ru-RU" w:bidi="ru-RU"/>
        </w:rPr>
        <w:t>бюджета, предусмотренных на содержание Управления и реализации возложенных на него задач и функций: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формирование местного бюджета в части расходов по отрасли «Культура» на основе сетевых показателей и нормативов, составление технико-экономических показателей (сети, штатов, контингента) для формирования бюджета и взаимодействия с управлением финансов и бюджетной политики администрации Борисовского муниципального округа и Министерством культуры Белгородской области;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lang w:eastAsia="ru-RU" w:bidi="ru-RU"/>
        </w:rPr>
        <w:t>оказывает учреждениям культуры консультативную, организационную и иную помощь в формировании учетной политики, участвует в проведении ревизий и проверок, принимает меры по ликвидации недостатков и улучшению бюджетной и финансовой дисциплины;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lang w:eastAsia="ru-RU" w:bidi="ru-RU"/>
        </w:rPr>
        <w:t>участвует в планировании и расчетах нормативных затрат на оказание муниципальных услуг и нормативных затрат на содержание имущества;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подготовку заявок на предоставление средств из областного бюджета;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соблюдение  получателями межбюджетных субсидий, субвенций и иных межбюджетных  трансфертов, имеющих целевое назначение, а также иных субсидий и бюджетных инвестиций, условий, целей и порядка, установленных  при их предоставлении;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является получателем бюджетных средств, составляет и исполняет бюджетную смету, принимает и (или) исполняет в пределах доведенных лимитов  бюджетных обязательств и (или) бюджетных ассигнований бюджетные обязательства, обеспечивает результативность, целевой характер использования  предусмотренных ему бюджетных ассигнований, ведет бюджетный учет (обеспечивает ведение бюджетного учета);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формирует перечень подведомственных ему распорядителей и </w:t>
      </w:r>
      <w:r>
        <w:rPr>
          <w:color w:val="000000"/>
          <w:sz w:val="28"/>
          <w:szCs w:val="28"/>
          <w:lang w:eastAsia="ru-RU" w:bidi="ru-RU"/>
        </w:rPr>
        <w:lastRenderedPageBreak/>
        <w:t>получателей бюджетных средств;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планирование соответствующих расходов бюджета, составляет обоснования  бюджетных ассигнований;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 вносит предложения по формированию и изменению лимитов бюджетных обязательств;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вносит предложения по формированию и изменению сводной бюджетной росписи;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определяет порядок утверждения бюджетных смет  учреждений культуры и   дополнительного образования в области культуры и искусства;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формирует бюджетную отчетность главного распорядителя бюджетных средств;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организует деятельность учреждений в единой системе электронного документооборота;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согласовывает расчетные ведомости (тарификационные списки) учреждений культуры и   дополнительного образования в области культуры и искусства, вносит предложения по формированию и изменению штатного расписания  учреждений культуры и   дополнительного образования в области культуры и искусства;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мониторинг просроченной кредиторской задолженности учреждений культуры и   дополнительного образования в области культуры и искусства;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осуществляет иные бюджетные полномочия в соответствии с Бюджетным кодексом и принимаемыми в соответствии с ними муниципальными нормативными правовыми актами, регулирующими бюджетные правоотношения.</w:t>
      </w:r>
    </w:p>
    <w:p w:rsidR="005F6732" w:rsidRDefault="00473C9E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3.2.38. Организует деятельность при планировании и осуществлении закупок товаров, работ, услуг для обеспечения муниципальных нужд в сфере культуры и   дополнительного образования в области культуры и искусства.</w:t>
      </w:r>
    </w:p>
    <w:p w:rsidR="005F6732" w:rsidRDefault="005F6732">
      <w:pPr>
        <w:pStyle w:val="10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</w:p>
    <w:p w:rsidR="005F6732" w:rsidRDefault="00473C9E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Права, обязанности и ответственность </w:t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Управления</w:t>
      </w:r>
    </w:p>
    <w:p w:rsidR="005F6732" w:rsidRDefault="00473C9E">
      <w:pPr>
        <w:pStyle w:val="10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4.1.Права Управления: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4.1.1. Запрашивать и получать в установленном порядке от структурных подразделений, отраслевых (функциональных) и территориальных органов администрации Борисовского муниципального округа, учреждений и организаций независимо от их организационно-правовой формы и ведомственной принадлежности сведения, документы и </w:t>
      </w:r>
      <w:r>
        <w:rPr>
          <w:color w:val="000000"/>
          <w:sz w:val="28"/>
          <w:szCs w:val="28"/>
          <w:lang w:eastAsia="ru-RU" w:bidi="ru-RU"/>
        </w:rPr>
        <w:lastRenderedPageBreak/>
        <w:t>материалы, необходимые для осуществления возложенных на Управление задач.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>
        <w:rPr>
          <w:color w:val="000000"/>
          <w:sz w:val="28"/>
          <w:szCs w:val="28"/>
          <w:lang w:eastAsia="ru-RU" w:bidi="ru-RU"/>
        </w:rPr>
        <w:t>Вносить предложения главе Борисовского муниципального округа о создании, переименовании, реорганизации, ликвидации, изменении типа учреждений культуры и дополнительного образования в области культуры и искусства.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4.1.3. Осуществлять анализ и изучение деятельности учреждений культуры и дополнительного образования в области культуры и искусства Борисовского муниципального округа в пределах своей компетенции. 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>
        <w:rPr>
          <w:color w:val="000000"/>
          <w:sz w:val="28"/>
          <w:szCs w:val="28"/>
          <w:lang w:eastAsia="ru-RU" w:bidi="ru-RU"/>
        </w:rPr>
        <w:t>Создавать (готовить предложения по созданию) координационные и совещательные органы, в том числе межведомственные, для решения вопросов, отнесенных к компетенции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>
        <w:rPr>
          <w:color w:val="000000"/>
          <w:sz w:val="28"/>
          <w:szCs w:val="28"/>
          <w:lang w:eastAsia="ru-RU" w:bidi="ru-RU"/>
        </w:rPr>
        <w:t xml:space="preserve">Издавать приказы, инструкции, положения, указания на основе и во исполнение муниципальных правовых актов Борисовского муниципального округа, приказов и других нормативных актов Министерства  </w:t>
      </w:r>
      <w:proofErr w:type="spellStart"/>
      <w:r>
        <w:rPr>
          <w:color w:val="000000"/>
          <w:sz w:val="28"/>
          <w:szCs w:val="28"/>
          <w:lang w:eastAsia="ru-RU" w:bidi="ru-RU"/>
        </w:rPr>
        <w:t>культурыБелгородской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области, обязательные для исполнения учреждениями культуры и дополнительного образования в области культуры и искусства, и регулирующие вопросы  культуры  на территории Борисовского муниципального округа, а также вопросы финансово-хозяйственной деятельности Управления и подведомственных учреждений, осуществлять контроль их исполнения.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6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4.1.6 Осуществлять разработку методических материалов и рекомендаций по вопросам, отнесенным к компетенции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4.1.7. Вносить предложения учредителю о приостановлении иной  приносящей доход деятельности  </w:t>
      </w:r>
      <w:r>
        <w:rPr>
          <w:color w:val="000000"/>
          <w:sz w:val="28"/>
          <w:szCs w:val="28"/>
          <w:lang w:eastAsia="ru-RU" w:bidi="ru-RU"/>
        </w:rPr>
        <w:t xml:space="preserve">учреждений культуры и дополнительного образования в области культуры и искусства, если она идет в ущерб деятельности, предусмотренной его уставом, до решения суда по этому вопросу. 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4.1.8. Проводить совместно с администрацией Борисовского муниципального округа анализ деятельности подведомственных учреждений культуры, связанной с использованием и распоряжением муниципальным имуществом, находящимся в учреждениях культуры  и дополнительного образования в области культуры и искусства на праве оперативного управления, а также его сохранности.</w:t>
      </w:r>
    </w:p>
    <w:p w:rsidR="005F6732" w:rsidRDefault="00473C9E">
      <w:pPr>
        <w:pStyle w:val="5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4.1.9. Запрашивать от учреждений культуры и дополнительного образования в области культуры и искусства своевременное и объективное представление плановой и внеплановой отчётной информации, оперативной информации, необходимой для решения вопросов, входящих в компетенцию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4.1.10. </w:t>
      </w:r>
      <w:r>
        <w:rPr>
          <w:color w:val="000000"/>
          <w:sz w:val="28"/>
          <w:szCs w:val="28"/>
          <w:lang w:eastAsia="ru-RU" w:bidi="ru-RU"/>
        </w:rPr>
        <w:t xml:space="preserve">Представлять в пределах своей компетенции интересы администрации Борисовского муниципального округа в органах государственной власти и иных организациях. 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4.1.11. Принимать участие в работе рабочих групп, комиссий и иных</w:t>
      </w:r>
      <w:r>
        <w:rPr>
          <w:color w:val="000000"/>
          <w:sz w:val="28"/>
          <w:szCs w:val="28"/>
          <w:lang w:eastAsia="ru-RU" w:bidi="ru-RU"/>
        </w:rPr>
        <w:br/>
        <w:t>совещательных и координационных органов, созданных органами местного</w:t>
      </w:r>
      <w:r>
        <w:rPr>
          <w:color w:val="000000"/>
          <w:sz w:val="28"/>
          <w:szCs w:val="28"/>
          <w:lang w:eastAsia="ru-RU" w:bidi="ru-RU"/>
        </w:rPr>
        <w:br/>
        <w:t>самоуправления района, иными органами по вопросам, относящимся к</w:t>
      </w:r>
      <w:r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lastRenderedPageBreak/>
        <w:t>установленной сфере деятельности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4.1.12. </w:t>
      </w:r>
      <w:r>
        <w:rPr>
          <w:color w:val="000000"/>
          <w:sz w:val="28"/>
          <w:szCs w:val="28"/>
          <w:lang w:eastAsia="ru-RU" w:bidi="ru-RU"/>
        </w:rPr>
        <w:t>Вести переписку и взаимодействовать в иных формах с</w:t>
      </w:r>
      <w:r>
        <w:rPr>
          <w:color w:val="000000"/>
          <w:sz w:val="28"/>
          <w:szCs w:val="28"/>
          <w:lang w:eastAsia="ru-RU" w:bidi="ru-RU"/>
        </w:rPr>
        <w:br/>
        <w:t xml:space="preserve">федеральными органами государственной власти, органами государственной власти Белгородской области, структурными подразделениями, отраслевыми (функциональными) и территориальными органами администрации Борисовского муниципального округа, иными юридическими и физическими лицами по вопросам, относящимся к установленной сфере деятельности Управления. 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4.1.13. </w:t>
      </w:r>
      <w:r>
        <w:rPr>
          <w:color w:val="000000"/>
          <w:sz w:val="28"/>
          <w:szCs w:val="28"/>
          <w:lang w:eastAsia="ru-RU" w:bidi="ru-RU"/>
        </w:rPr>
        <w:t>Заключать договоры, контракты и соглашения в пределах своих</w:t>
      </w:r>
      <w:r>
        <w:rPr>
          <w:color w:val="000000"/>
          <w:sz w:val="28"/>
          <w:szCs w:val="28"/>
          <w:lang w:eastAsia="ru-RU" w:bidi="ru-RU"/>
        </w:rPr>
        <w:br/>
        <w:t>полномочий.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4.1.14. </w:t>
      </w:r>
      <w:r>
        <w:rPr>
          <w:color w:val="000000"/>
          <w:sz w:val="28"/>
          <w:szCs w:val="28"/>
          <w:lang w:eastAsia="ru-RU" w:bidi="ru-RU"/>
        </w:rPr>
        <w:t>Самостоятельно определять содержание своей деятельности по</w:t>
      </w:r>
      <w:r>
        <w:rPr>
          <w:color w:val="000000"/>
          <w:sz w:val="28"/>
          <w:szCs w:val="28"/>
          <w:lang w:eastAsia="ru-RU" w:bidi="ru-RU"/>
        </w:rPr>
        <w:br/>
        <w:t>реализации стоящих перед ним целей и задач.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4.1.15. </w:t>
      </w:r>
      <w:r>
        <w:rPr>
          <w:color w:val="000000"/>
          <w:sz w:val="28"/>
          <w:szCs w:val="28"/>
          <w:lang w:eastAsia="ru-RU" w:bidi="ru-RU"/>
        </w:rPr>
        <w:t>Представлять на рассмотрение администрации Борисовского муниципального округа предложения по решению вопросов, связанных с выполнением возложенных на Управление функций.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4.1.16. </w:t>
      </w:r>
      <w:r>
        <w:rPr>
          <w:color w:val="000000"/>
          <w:sz w:val="28"/>
          <w:szCs w:val="28"/>
          <w:lang w:eastAsia="ru-RU" w:bidi="ru-RU"/>
        </w:rPr>
        <w:t>Пользоваться имуществом, находящимся в муниципальной</w:t>
      </w:r>
      <w:r>
        <w:rPr>
          <w:color w:val="000000"/>
          <w:sz w:val="28"/>
          <w:szCs w:val="28"/>
          <w:lang w:eastAsia="ru-RU" w:bidi="ru-RU"/>
        </w:rPr>
        <w:br/>
        <w:t>собственности и переданным в оперативное управление Управлению, для</w:t>
      </w:r>
      <w:r>
        <w:rPr>
          <w:color w:val="000000"/>
          <w:sz w:val="28"/>
          <w:szCs w:val="28"/>
          <w:lang w:eastAsia="ru-RU" w:bidi="ru-RU"/>
        </w:rPr>
        <w:br/>
        <w:t>осуществления возложенных функций и решения поставленных задач.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4.1.17. Осуществлять иные полномочия, необходимые для реализации</w:t>
      </w:r>
      <w:r>
        <w:rPr>
          <w:color w:val="000000"/>
          <w:sz w:val="28"/>
          <w:szCs w:val="28"/>
          <w:lang w:eastAsia="ru-RU" w:bidi="ru-RU"/>
        </w:rPr>
        <w:br/>
        <w:t>возложенных на Управление задач и функций, не противоречащие действующему законодательству, в пределах компетенции Управления.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Управление обязано: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Осуществлять свою деятельность в соответствии с законодательством и нормативными правовыми актами Российской Федерации, законодательством и нормативными правовыми актами Белгородской области, муниципальными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Предоставлять сведения по запросам органов государственной власти и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деятельности Управления.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Своевременно и по целевому назначению использовать бюджетные средства, выделенные на цели и задачи деятельности Управления в соответствии с настоящим Положением, формировать (обеспечивать формирование) и представлять в установленном порядке бюджетную и статистическую отчетность.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Не разглашать сведения, составляющие государственную и иную охраняемую законом тайну.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Управление обязано разрабатывать и принимать меры по предупреждению коррупции.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4.2.6.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Иные обязанности, установленные законодательством Российской Федерации и Белгородской области, иными нормативными правовыми актами Российской Федерации и Белгородской области, муниципальными правовыми актами Борисовского муниципального округа.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4.2.7. Управление не вправе самостоятельно принимать к рассмотрению вопросы, отнесенные к компетенции вышестоящих органов, осуществляющих управление в сфере культуры.</w:t>
      </w:r>
    </w:p>
    <w:p w:rsidR="005F6732" w:rsidRDefault="00473C9E">
      <w:pPr>
        <w:pStyle w:val="10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4.3. Ответственность Управления:</w:t>
      </w:r>
    </w:p>
    <w:p w:rsidR="005F6732" w:rsidRDefault="00473C9E">
      <w:pPr>
        <w:pStyle w:val="10"/>
        <w:shd w:val="clear" w:color="auto" w:fill="auto"/>
        <w:spacing w:line="240" w:lineRule="auto"/>
        <w:ind w:firstLine="708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4.3.1. Управление</w:t>
      </w:r>
      <w:r>
        <w:rPr>
          <w:color w:val="000000"/>
          <w:sz w:val="28"/>
          <w:szCs w:val="28"/>
          <w:lang w:eastAsia="ru-RU" w:bidi="ru-RU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определенных настоящим Положением.</w:t>
      </w:r>
    </w:p>
    <w:p w:rsidR="005F6732" w:rsidRDefault="005F6732">
      <w:pPr>
        <w:pStyle w:val="10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5F6732" w:rsidRDefault="00473C9E">
      <w:pPr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 Структура и организация деятельности Управления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5.1. Структура и штатное расписание Управления  утверждается 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распоряжением администрации Борисовского муниципального округа. Положения о структурных подразделениях </w:t>
      </w:r>
      <w:proofErr w:type="spellStart"/>
      <w:r>
        <w:rPr>
          <w:color w:val="000000"/>
          <w:sz w:val="28"/>
          <w:szCs w:val="28"/>
          <w:lang w:eastAsia="ru-RU" w:bidi="ru-RU"/>
        </w:rPr>
        <w:t>Управленияутверждаются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начальником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5.2. Управление</w:t>
      </w:r>
      <w:r>
        <w:rPr>
          <w:sz w:val="28"/>
          <w:szCs w:val="28"/>
        </w:rPr>
        <w:t xml:space="preserve"> возглавляет начальник управления культуры администрации Борисовского муниципального округа (далее – начальник управления), который является муниципальным служащим и входит в высшую группу должностей муниципальной службы.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5.3. Начальник управления назначается на должность и освобождается от нее главой Борисовского муниципального округа по представлению заместителя главы Борисовского муниципального округа по социально-культурному развитию.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5.4. Начальник управления в своей деятельности непосредственно подчиняется главе администрации Борисовского муниципального округа, заместителю главы администрации Борисовского муниципального округа по социально-культурному развитию.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5.5. На период временного отсутствия начальника управления  его обязанности исполняет заместитель начальника управления, который несет ответственность за надлежащее исполнение возложенных на управление задач и функций.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color w:val="000000"/>
          <w:sz w:val="28"/>
          <w:szCs w:val="28"/>
          <w:lang w:eastAsia="ru-RU" w:bidi="ru-RU"/>
        </w:rPr>
        <w:t>Начальник управления осуществляет руководство Управлением на принципах единоначалия и несет персональную ответственность за выполнение возложенных на управление задач и осуществление им своих полномочий и функций.</w:t>
      </w:r>
    </w:p>
    <w:p w:rsidR="005F6732" w:rsidRDefault="00473C9E">
      <w:pPr>
        <w:pStyle w:val="10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color w:val="000000"/>
          <w:sz w:val="28"/>
          <w:szCs w:val="28"/>
          <w:lang w:eastAsia="ru-RU" w:bidi="ru-RU"/>
        </w:rPr>
        <w:t xml:space="preserve">Начальник Управления: 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 деятельностью Управления, обеспечивает своевременность и качество работы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предложения заместителю главы Борисовского муниципального округа по социально-культурному развитию по совершенствованию организации работы Управления, внесению изменений в структуру и штатное расписание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вносит предложения главе Борисовского муниципального округа  по назначению на должность и освобождению от должности работников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утверждает должностные инструкции работников Управления, правила внутреннего распорядка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вносит предложения главе Борисовского муниципального округа  о применении по отношению к работникам Управления мер поощрения и дисциплинарного взыскания в соответствии с законодательством Российской Федерации;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6) осуществляет в установленном порядке прием и увольнение работников Управления, заключает и прекращает трудовые договоры с ними, принимает решения о поощрении и применении к работникам Управления дисциплинарных взысканий, распределяет обязанности между работниками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вносит на рассмотрение главы Борисовского муниципального округа  по созданию, реорганизации и ликвидации муниципальных учреждений культуры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дополнительного образования в области культуры и искусства;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действует без доверенности от имени Управления, представляет его интересы в отношениях с другими отраслевыми (функциональными) органами и структурными подразделениями администрации Борисовского муниципального округа, организациями независимо от форм собственности, общественными объединениями, иными юридическими и физическими лицами по вопросам, входящим в компетенцию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обеспечивает соблюдение работниками трудовой дисциплины и правил внутреннего трудового распорядка;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обеспечивает соблюдение муниципальными служащими Управления общих требований, ограничений и запретов, установленных действующим законодательством;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принимает участие в разработке и реализации муниципальных программ;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разрабатывает и принимает меры по предупреждению коррупции в Управлении;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13) является единоличным распорядителем денежных средств, обладает правом первой подписи финансовых и других документов, подписывает смету доходов и расходов Управления;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14) распоряжается выделенными Управлению финансовыми и материальными ресурсами в пределах установленной компетенции, открывает лицевые счета в установленном порядке, совершает от имени Управления финансовые операции, подписывает финансовые документы;</w:t>
      </w:r>
    </w:p>
    <w:p w:rsidR="005F6732" w:rsidRDefault="00473C9E">
      <w:pPr>
        <w:pStyle w:val="10"/>
        <w:shd w:val="clear" w:color="auto" w:fill="auto"/>
        <w:spacing w:line="240" w:lineRule="auto"/>
        <w:ind w:left="40" w:right="40" w:firstLine="6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15) проводит прием граждан по вопросам, отнесенным к компетенции Управления, организует рассмотрение обращений, заявлений, жалоб граждан, принимает по ним решения;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выполняет другие обязанности в соответствии с законодательством Российской Федерации, Белгородской области, муниципальными правовыми актами Борисовского муниципального округа.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5.9. Работники Управления и руководители учреждений культуры и дополнительного образования в сфере культуры и искусства,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подведомственных Управлению подчиняются непосредственно начальнику Управления.</w:t>
      </w:r>
    </w:p>
    <w:p w:rsidR="005F6732" w:rsidRDefault="005F6732">
      <w:pPr>
        <w:pStyle w:val="10"/>
        <w:shd w:val="clear" w:color="auto" w:fill="auto"/>
        <w:spacing w:line="322" w:lineRule="exact"/>
        <w:ind w:right="4600" w:firstLine="0"/>
        <w:jc w:val="center"/>
      </w:pPr>
    </w:p>
    <w:p w:rsidR="005F6732" w:rsidRDefault="00473C9E">
      <w:pPr>
        <w:pStyle w:val="12"/>
        <w:numPr>
          <w:ilvl w:val="0"/>
          <w:numId w:val="2"/>
        </w:numPr>
        <w:shd w:val="clear" w:color="auto" w:fill="auto"/>
        <w:tabs>
          <w:tab w:val="left" w:pos="2892"/>
        </w:tabs>
        <w:spacing w:before="0" w:after="312" w:line="240" w:lineRule="exact"/>
        <w:jc w:val="center"/>
        <w:rPr>
          <w:sz w:val="28"/>
          <w:szCs w:val="28"/>
        </w:rPr>
      </w:pPr>
      <w:bookmarkStart w:id="2" w:name="bookmark2"/>
      <w:r>
        <w:rPr>
          <w:color w:val="000000"/>
          <w:sz w:val="28"/>
          <w:szCs w:val="28"/>
          <w:lang w:eastAsia="ru-RU" w:bidi="ru-RU"/>
        </w:rPr>
        <w:t xml:space="preserve">Реорганизация и ликвидация </w:t>
      </w:r>
      <w:bookmarkEnd w:id="2"/>
      <w:r>
        <w:rPr>
          <w:color w:val="000000"/>
          <w:sz w:val="28"/>
          <w:szCs w:val="28"/>
          <w:lang w:eastAsia="ru-RU" w:bidi="ru-RU"/>
        </w:rPr>
        <w:t xml:space="preserve"> Управления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6.1. Управление может быть реорганизовано и ликвидировано на условиях и в порядке, предусмотренных действующим законодательством Российской Федерации.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color w:val="000000"/>
          <w:sz w:val="28"/>
          <w:szCs w:val="28"/>
          <w:lang w:eastAsia="ru-RU" w:bidi="ru-RU"/>
        </w:rPr>
        <w:t>Ликвидация Управления может осуществляться по решению Учредителя в соответствии с действующим законодательством Российской Федерации, Белгородской области и муниципальными правовыми актами администрации Борисовского муниципального округа.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color w:val="000000"/>
          <w:sz w:val="28"/>
          <w:szCs w:val="28"/>
          <w:lang w:eastAsia="ru-RU" w:bidi="ru-RU"/>
        </w:rPr>
        <w:t xml:space="preserve">Учредитель создает ликвидационную комиссию. С момента назначения ликвидационной комиссии к ней переходят полномочия по управлению </w:t>
      </w:r>
      <w:proofErr w:type="spellStart"/>
      <w:r>
        <w:rPr>
          <w:color w:val="000000"/>
          <w:sz w:val="28"/>
          <w:szCs w:val="28"/>
          <w:lang w:eastAsia="ru-RU" w:bidi="ru-RU"/>
        </w:rPr>
        <w:t>Управлением.Ликвидационная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комиссия составляет ликвидационный баланс и представляет его учредителю.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color w:val="000000"/>
          <w:sz w:val="28"/>
          <w:szCs w:val="28"/>
          <w:lang w:eastAsia="ru-RU" w:bidi="ru-RU"/>
        </w:rPr>
        <w:t>Имущество и денежные средства Управления, оставшиеся после удовлетворения требований кредиторов, передаются Учредителю, если иное не предусмотрено нормативными и правовыми актами Российской Федерации.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>
        <w:rPr>
          <w:color w:val="000000"/>
          <w:sz w:val="28"/>
          <w:szCs w:val="28"/>
          <w:lang w:eastAsia="ru-RU" w:bidi="ru-RU"/>
        </w:rPr>
        <w:t>Управление обязано обеспечить учет и хранение документов по личному составу, а также своевременную передачу их на государственное хранение в установленном порядке, в том числе и в случае реорганизации или ликвидации Управления.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>
        <w:rPr>
          <w:color w:val="000000"/>
          <w:sz w:val="28"/>
          <w:szCs w:val="28"/>
          <w:lang w:eastAsia="ru-RU" w:bidi="ru-RU"/>
        </w:rPr>
        <w:t>Управление прекращает свою деятельность после внесения об этом записи в Единый государственный реестр юридических лиц.</w:t>
      </w:r>
    </w:p>
    <w:p w:rsidR="005F6732" w:rsidRDefault="00473C9E">
      <w:pPr>
        <w:pStyle w:val="1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>
        <w:rPr>
          <w:color w:val="000000"/>
          <w:sz w:val="28"/>
          <w:szCs w:val="28"/>
          <w:lang w:eastAsia="ru-RU" w:bidi="ru-RU"/>
        </w:rPr>
        <w:t>При ликвидации и реорганизации Управления, увольняемым работникам гарантируется соблюдение их прав и законных интересов в соответствии с законодательством Российской Федерации.</w:t>
      </w:r>
    </w:p>
    <w:p w:rsidR="005F6732" w:rsidRDefault="005F6732">
      <w:pPr>
        <w:pStyle w:val="10"/>
        <w:shd w:val="clear" w:color="auto" w:fill="auto"/>
        <w:spacing w:line="240" w:lineRule="auto"/>
        <w:ind w:right="40" w:firstLine="709"/>
        <w:rPr>
          <w:sz w:val="28"/>
          <w:szCs w:val="28"/>
        </w:rPr>
      </w:pPr>
    </w:p>
    <w:p w:rsidR="005F6732" w:rsidRDefault="00473C9E">
      <w:pPr>
        <w:pStyle w:val="ad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Заключительные положения</w:t>
      </w:r>
    </w:p>
    <w:p w:rsidR="005F6732" w:rsidRDefault="00473C9E">
      <w:pPr>
        <w:pStyle w:val="10"/>
        <w:shd w:val="clear" w:color="auto" w:fill="auto"/>
        <w:tabs>
          <w:tab w:val="right" w:pos="9295"/>
        </w:tabs>
        <w:spacing w:line="240" w:lineRule="auto"/>
        <w:ind w:left="68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7.1. Ревизия и контроль деятельности Управления осуществляется</w:t>
      </w:r>
    </w:p>
    <w:p w:rsidR="005F6732" w:rsidRDefault="00473C9E">
      <w:pPr>
        <w:pStyle w:val="10"/>
        <w:shd w:val="clear" w:color="auto" w:fill="auto"/>
        <w:tabs>
          <w:tab w:val="right" w:pos="9295"/>
        </w:tabs>
        <w:spacing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Уполномоченными органами в соответствии с </w:t>
      </w:r>
      <w:proofErr w:type="spellStart"/>
      <w:r>
        <w:rPr>
          <w:color w:val="000000"/>
          <w:sz w:val="28"/>
          <w:szCs w:val="28"/>
          <w:lang w:eastAsia="ru-RU" w:bidi="ru-RU"/>
        </w:rPr>
        <w:t>действующимзаконодательством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и муниципальными правовыми актами Борисовского муниципального округа.</w:t>
      </w:r>
    </w:p>
    <w:p w:rsidR="005F6732" w:rsidRDefault="00473C9E">
      <w:pPr>
        <w:pStyle w:val="10"/>
        <w:shd w:val="clear" w:color="auto" w:fill="auto"/>
        <w:tabs>
          <w:tab w:val="right" w:pos="9295"/>
        </w:tabs>
        <w:spacing w:line="240" w:lineRule="auto"/>
        <w:ind w:left="680" w:right="20" w:firstLine="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7.2. </w:t>
      </w:r>
      <w:r>
        <w:rPr>
          <w:color w:val="000000"/>
          <w:sz w:val="28"/>
          <w:szCs w:val="28"/>
          <w:lang w:eastAsia="ru-RU" w:bidi="ru-RU"/>
        </w:rPr>
        <w:t xml:space="preserve">Настоящее Положение, изменения и дополнения в него, </w:t>
      </w:r>
    </w:p>
    <w:p w:rsidR="005F6732" w:rsidRDefault="00473C9E">
      <w:pPr>
        <w:pStyle w:val="10"/>
        <w:shd w:val="clear" w:color="auto" w:fill="auto"/>
        <w:tabs>
          <w:tab w:val="right" w:pos="9295"/>
        </w:tabs>
        <w:spacing w:line="240" w:lineRule="auto"/>
        <w:ind w:right="20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Положение об Управлении в новой редакции утверждаются решением Совета депутатов Борисовского муниципального округа по представлению главы Борисовского муниципального округа и подлежат государственной регистрации в </w:t>
      </w:r>
      <w:proofErr w:type="spellStart"/>
      <w:r>
        <w:rPr>
          <w:color w:val="000000"/>
          <w:sz w:val="28"/>
          <w:szCs w:val="28"/>
          <w:lang w:eastAsia="ru-RU" w:bidi="ru-RU"/>
        </w:rPr>
        <w:t>порядке,становлением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действующим законодательством.</w:t>
      </w:r>
    </w:p>
    <w:p w:rsidR="005F6732" w:rsidRDefault="00473C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7.3.Положение об Управлении подлежит пересмотру в случае изменения структуры Управления, при изменении задач и функций Управления, при изменении местоположения Управления и в случае изменения действующего законодательства Российской Федерации.</w:t>
      </w:r>
    </w:p>
    <w:p w:rsidR="005F6732" w:rsidRDefault="005F67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6732" w:rsidRDefault="005F67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6732" w:rsidRDefault="00473C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</w:t>
      </w:r>
    </w:p>
    <w:sectPr w:rsidR="005F6732" w:rsidSect="005F673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15EE"/>
    <w:multiLevelType w:val="multilevel"/>
    <w:tmpl w:val="EFEE0DD8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color w:val="000000"/>
        <w:sz w:val="24"/>
      </w:rPr>
    </w:lvl>
  </w:abstractNum>
  <w:abstractNum w:abstractNumId="1">
    <w:nsid w:val="2A7759A8"/>
    <w:multiLevelType w:val="multilevel"/>
    <w:tmpl w:val="96804C4E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5BED60C3"/>
    <w:multiLevelType w:val="multilevel"/>
    <w:tmpl w:val="D772E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7A308F2"/>
    <w:multiLevelType w:val="multilevel"/>
    <w:tmpl w:val="B1883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5F6732"/>
    <w:rsid w:val="002378FC"/>
    <w:rsid w:val="00473C9E"/>
    <w:rsid w:val="005F6732"/>
    <w:rsid w:val="0097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8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53189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Heading1"/>
    <w:qFormat/>
    <w:rsid w:val="00A53189"/>
    <w:rPr>
      <w:rFonts w:ascii="Times New Roman" w:eastAsia="Times New Roman" w:hAnsi="Times New Roman" w:cs="Arial"/>
      <w:bCs/>
      <w:kern w:val="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qFormat/>
    <w:rsid w:val="00A53189"/>
    <w:rPr>
      <w:rFonts w:ascii="Times New Roman" w:eastAsia="Times New Roman" w:hAnsi="Times New Roman" w:cs="Arial"/>
      <w:b/>
      <w:kern w:val="2"/>
      <w:sz w:val="20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53189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53189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"/>
    <w:qFormat/>
    <w:rsid w:val="00FB1F9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qFormat/>
    <w:rsid w:val="00FB1F91"/>
    <w:rPr>
      <w:rFonts w:ascii="Times New Roman" w:eastAsia="Times New Roman" w:hAnsi="Times New Roman" w:cs="Times New Roman"/>
      <w:b/>
      <w:bCs/>
      <w:color w:val="000000"/>
      <w:spacing w:val="-7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qFormat/>
    <w:rsid w:val="00FB1F9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Calibri20pt0pt">
    <w:name w:val="Основной текст + Calibri;20 pt;Полужирный;Интервал 0 pt"/>
    <w:basedOn w:val="a8"/>
    <w:qFormat/>
    <w:rsid w:val="006A7328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6A7328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2pt0pt60">
    <w:name w:val="Основной текст + 22 pt;Полужирный;Интервал 0 pt;Масштаб 60%"/>
    <w:basedOn w:val="a8"/>
    <w:qFormat/>
    <w:rsid w:val="006A732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60"/>
      <w:sz w:val="44"/>
      <w:szCs w:val="44"/>
      <w:u w:val="none"/>
      <w:shd w:val="clear" w:color="auto" w:fill="FFFFFF"/>
      <w:lang w:val="ru-RU" w:eastAsia="ru-RU" w:bidi="ru-RU"/>
    </w:rPr>
  </w:style>
  <w:style w:type="paragraph" w:customStyle="1" w:styleId="a9">
    <w:name w:val="Заголовок"/>
    <w:basedOn w:val="a"/>
    <w:next w:val="aa"/>
    <w:qFormat/>
    <w:rsid w:val="005F673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5F6732"/>
    <w:pPr>
      <w:spacing w:after="140" w:line="276" w:lineRule="auto"/>
    </w:pPr>
  </w:style>
  <w:style w:type="paragraph" w:styleId="ab">
    <w:name w:val="List"/>
    <w:basedOn w:val="aa"/>
    <w:rsid w:val="005F673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F673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5F6732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5F673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Title"/>
    <w:basedOn w:val="a"/>
    <w:link w:val="a3"/>
    <w:qFormat/>
    <w:rsid w:val="00A53189"/>
    <w:pPr>
      <w:spacing w:after="0" w:line="240" w:lineRule="auto"/>
      <w:jc w:val="center"/>
    </w:pPr>
    <w:rPr>
      <w:rFonts w:ascii="Times New Roman" w:eastAsia="Times New Roman" w:hAnsi="Times New Roman" w:cs="Arial"/>
      <w:b/>
      <w:kern w:val="2"/>
      <w:sz w:val="20"/>
      <w:szCs w:val="32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A531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442E"/>
    <w:pPr>
      <w:ind w:left="720"/>
      <w:contextualSpacing/>
    </w:pPr>
  </w:style>
  <w:style w:type="paragraph" w:customStyle="1" w:styleId="10">
    <w:name w:val="Основной текст1"/>
    <w:basedOn w:val="a"/>
    <w:link w:val="a8"/>
    <w:qFormat/>
    <w:rsid w:val="00FB1F91"/>
    <w:pPr>
      <w:widowControl w:val="0"/>
      <w:shd w:val="clear" w:color="auto" w:fill="FFFFFF"/>
      <w:spacing w:after="0" w:line="302" w:lineRule="exact"/>
      <w:ind w:hanging="26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12">
    <w:name w:val="Заголовок №1"/>
    <w:basedOn w:val="a"/>
    <w:link w:val="11"/>
    <w:qFormat/>
    <w:rsid w:val="00FB1F91"/>
    <w:pPr>
      <w:widowControl w:val="0"/>
      <w:shd w:val="clear" w:color="auto" w:fill="FFFFFF"/>
      <w:spacing w:before="300" w:after="600" w:line="322" w:lineRule="exact"/>
      <w:ind w:hanging="220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50">
    <w:name w:val="Основной текст (5)"/>
    <w:basedOn w:val="a"/>
    <w:link w:val="5"/>
    <w:qFormat/>
    <w:rsid w:val="006A732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onsPlusNormal">
    <w:name w:val="ConsPlusNormal"/>
    <w:qFormat/>
    <w:rsid w:val="006B5E7A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C:/Users/Urist/&#1047;&#1072;&#1075;&#1088;&#1091;&#1079;&#1082;&#1080;/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C:/Users/Urist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6094</Words>
  <Characters>34738</Characters>
  <Application>Microsoft Office Word</Application>
  <DocSecurity>0</DocSecurity>
  <Lines>289</Lines>
  <Paragraphs>81</Paragraphs>
  <ScaleCrop>false</ScaleCrop>
  <Company>Krokoz™</Company>
  <LinksUpToDate>false</LinksUpToDate>
  <CharactersWithSpaces>40751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dc:description/>
  <cp:lastModifiedBy>Priem</cp:lastModifiedBy>
  <cp:revision>7</cp:revision>
  <cp:lastPrinted>2025-11-11T09:18:00Z</cp:lastPrinted>
  <dcterms:created xsi:type="dcterms:W3CDTF">2025-11-08T20:07:00Z</dcterms:created>
  <dcterms:modified xsi:type="dcterms:W3CDTF">2025-11-14T13:55:00Z</dcterms:modified>
  <dc:language>ru-RU</dc:language>
</cp:coreProperties>
</file>