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И Й С К А Я     Ф Е Д Е Р А Ц И Я</w:t>
      </w:r>
      <w:r/>
    </w:p>
    <w:p>
      <w:pPr>
        <w:pStyle w:val="82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Б Е Л Г О Р О Д С К А Я       О Б Л А С Т Ь</w:t>
      </w:r>
      <w:r/>
    </w:p>
    <w:p>
      <w:pPr>
        <w:pStyle w:val="825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8655" cy="750570"/>
                <wp:effectExtent l="19050" t="0" r="0" b="0"/>
                <wp:docPr id="1" name="Рисунок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865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6pt;height:59.1pt;mso-wrap-distance-left:0.0pt;mso-wrap-distance-top:0.0pt;mso-wrap-distance-right:0.0pt;mso-wrap-distance-bottom:0.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25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Р   А   С   П   О  Р   Я   Ж   Е   Н   И   Е</w:t>
      </w:r>
      <w:r>
        <w:rPr>
          <w:sz w:val="28"/>
          <w:szCs w:val="28"/>
        </w:rPr>
      </w:r>
      <w:r/>
    </w:p>
    <w:p>
      <w:pPr>
        <w:pStyle w:val="825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председателя  </w:t>
      </w:r>
      <w:r>
        <w:rPr>
          <w:sz w:val="28"/>
          <w:szCs w:val="28"/>
        </w:rPr>
        <w:t xml:space="preserve">Совета депутатов Борисовского муниципального округа Белгородской области</w:t>
      </w:r>
      <w:r>
        <w:rPr>
          <w:sz w:val="28"/>
          <w:szCs w:val="28"/>
        </w:rPr>
      </w:r>
      <w:r/>
    </w:p>
    <w:p>
      <w:pPr>
        <w:pStyle w:val="82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2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«08</w:t>
      </w:r>
      <w:r>
        <w:rPr>
          <w:b w:val="0"/>
          <w:sz w:val="28"/>
          <w:szCs w:val="28"/>
        </w:rPr>
        <w:t xml:space="preserve">»</w:t>
      </w:r>
      <w:r>
        <w:rPr>
          <w:b w:val="0"/>
          <w:sz w:val="28"/>
          <w:szCs w:val="28"/>
        </w:rPr>
        <w:t xml:space="preserve"> июня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202</w:t>
      </w:r>
      <w:r>
        <w:rPr>
          <w:b w:val="0"/>
          <w:sz w:val="28"/>
          <w:szCs w:val="28"/>
        </w:rPr>
        <w:t xml:space="preserve">6</w:t>
      </w:r>
      <w:r>
        <w:rPr>
          <w:b w:val="0"/>
          <w:sz w:val="28"/>
          <w:szCs w:val="28"/>
        </w:rPr>
        <w:t xml:space="preserve">  года                                                              </w:t>
      </w:r>
      <w:r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 xml:space="preserve">№</w:t>
      </w:r>
      <w:r>
        <w:rPr>
          <w:b w:val="0"/>
          <w:sz w:val="28"/>
          <w:szCs w:val="28"/>
        </w:rPr>
        <w:t xml:space="preserve"> 40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25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  проведении </w:t>
      </w:r>
      <w:r>
        <w:rPr>
          <w:bCs w:val="0"/>
          <w:sz w:val="28"/>
          <w:szCs w:val="28"/>
        </w:rPr>
        <w:t xml:space="preserve"> двенадцатого</w:t>
      </w:r>
      <w:r>
        <w:rPr>
          <w:sz w:val="28"/>
          <w:szCs w:val="28"/>
        </w:rPr>
      </w:r>
      <w:r/>
    </w:p>
    <w:p>
      <w:pPr>
        <w:pStyle w:val="830"/>
        <w:tabs>
          <w:tab w:val="clear" w:pos="4677" w:leader="none"/>
          <w:tab w:val="clear" w:pos="935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 </w:t>
      </w:r>
      <w:r>
        <w:rPr>
          <w:b/>
          <w:bCs/>
          <w:sz w:val="28"/>
          <w:szCs w:val="28"/>
        </w:rPr>
        <w:t xml:space="preserve">Совета депутатов </w:t>
      </w:r>
      <w:r>
        <w:rPr>
          <w:sz w:val="28"/>
          <w:szCs w:val="28"/>
        </w:rPr>
      </w:r>
      <w:r/>
    </w:p>
    <w:p>
      <w:pPr>
        <w:pStyle w:val="830"/>
        <w:tabs>
          <w:tab w:val="clear" w:pos="4677" w:leader="none"/>
          <w:tab w:val="clear" w:pos="935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Борисовского муниципального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округа</w:t>
      </w:r>
      <w:r>
        <w:rPr>
          <w:sz w:val="28"/>
          <w:szCs w:val="28"/>
        </w:rPr>
      </w:r>
      <w:r/>
    </w:p>
    <w:p>
      <w:pPr>
        <w:pStyle w:val="830"/>
        <w:tabs>
          <w:tab w:val="clear" w:pos="4677" w:leader="none"/>
          <w:tab w:val="clear" w:pos="935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Белгородской области </w:t>
      </w:r>
      <w:r>
        <w:rPr>
          <w:b/>
          <w:bCs/>
          <w:sz w:val="28"/>
          <w:szCs w:val="28"/>
        </w:rPr>
        <w:t xml:space="preserve">первого </w:t>
      </w:r>
      <w:r>
        <w:rPr>
          <w:b/>
          <w:bCs/>
          <w:sz w:val="28"/>
          <w:szCs w:val="28"/>
        </w:rPr>
        <w:t xml:space="preserve"> созыва</w:t>
      </w:r>
      <w:r>
        <w:rPr>
          <w:sz w:val="28"/>
          <w:szCs w:val="28"/>
        </w:rPr>
      </w:r>
      <w:r/>
    </w:p>
    <w:p>
      <w:pPr>
        <w:pStyle w:val="830"/>
        <w:tabs>
          <w:tab w:val="clear" w:pos="4677" w:leader="none"/>
          <w:tab w:val="clear" w:pos="935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0"/>
        <w:jc w:val="both"/>
        <w:tabs>
          <w:tab w:val="clear" w:pos="4677" w:leader="none"/>
          <w:tab w:val="clear" w:pos="9355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двенадцатое</w:t>
      </w:r>
      <w:r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Борисовского  </w:t>
      </w: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первого</w:t>
      </w:r>
      <w:r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 июня 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зале заседаний администрации Борисовского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30"/>
        <w:ind w:firstLine="284"/>
        <w:jc w:val="both"/>
        <w:tabs>
          <w:tab w:val="clear" w:pos="4677" w:leader="none"/>
          <w:tab w:val="clear" w:pos="935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Начало  заседания  в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-00 часов.</w:t>
      </w:r>
      <w:r>
        <w:rPr>
          <w:sz w:val="28"/>
          <w:szCs w:val="28"/>
        </w:rPr>
      </w:r>
      <w:r/>
    </w:p>
    <w:p>
      <w:pPr>
        <w:pStyle w:val="830"/>
        <w:ind w:firstLine="284"/>
        <w:jc w:val="both"/>
        <w:tabs>
          <w:tab w:val="clear" w:pos="4677" w:leader="none"/>
          <w:tab w:val="clear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на рассмотрение </w:t>
      </w:r>
      <w:r>
        <w:rPr>
          <w:sz w:val="28"/>
          <w:szCs w:val="28"/>
        </w:rPr>
        <w:t xml:space="preserve">Совета депутатов Борисовского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вопросы:</w:t>
      </w:r>
      <w:r>
        <w:rPr>
          <w:sz w:val="28"/>
          <w:szCs w:val="28"/>
        </w:rPr>
      </w:r>
      <w:r/>
    </w:p>
    <w:p>
      <w:pPr>
        <w:pStyle w:val="830"/>
        <w:ind w:left="0" w:right="0" w:firstLine="142"/>
        <w:jc w:val="both"/>
        <w:tabs>
          <w:tab w:val="clear" w:pos="4677" w:leader="none"/>
          <w:tab w:val="clear" w:pos="935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Борисовского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Белгородской области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103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</w:rPr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членам семей погибших военно</w:t>
      </w:r>
      <w:r>
        <w:rPr>
          <w:rFonts w:ascii="Times New Roman" w:hAnsi="Times New Roman" w:cs="Times New Roman"/>
          <w:sz w:val="28"/>
          <w:szCs w:val="28"/>
        </w:rPr>
        <w:t xml:space="preserve">служащих, принимавших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Украины, компенсационной выплаты на организацию похорон и поминальной трапезы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  <w:r>
        <w:rPr>
          <w:b w:val="0"/>
          <w:bCs w:val="0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Совета депутатов Борисовского муниципального округа от 27.02.2026 г №114 «О земельном налоге на территории Борисовского муниципального округа Белгородской области»   </w:t>
      </w:r>
      <w:r/>
    </w:p>
    <w:p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3.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О назначении общественных обсуждений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/>
    </w:p>
    <w:p>
      <w:pPr>
        <w:pStyle w:val="8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двенадцатое 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Борисовского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r>
        <w:rPr>
          <w:rFonts w:ascii="Times New Roman" w:hAnsi="Times New Roman" w:cs="Times New Roman"/>
          <w:sz w:val="28"/>
          <w:szCs w:val="28"/>
        </w:rPr>
        <w:t xml:space="preserve">пригласить: депутатов Совета депутатов Борисовского муниципального округа первого созыва, </w:t>
      </w:r>
      <w:r>
        <w:rPr>
          <w:rFonts w:ascii="Times New Roman" w:hAnsi="Times New Roman" w:cs="Times New Roman"/>
          <w:sz w:val="28"/>
          <w:szCs w:val="28"/>
        </w:rPr>
        <w:t xml:space="preserve">главу Борисовского муниципального округа Переверзева В.И.,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заместителей главы Борисовского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прокурора Борисовского района, представителей средств массовой информации</w:t>
      </w:r>
      <w:r>
        <w:rPr>
          <w:sz w:val="28"/>
          <w:szCs w:val="28"/>
        </w:rPr>
        <w:t xml:space="preserve">.       </w:t>
      </w:r>
      <w:r>
        <w:rPr>
          <w:sz w:val="28"/>
          <w:szCs w:val="28"/>
        </w:rPr>
      </w:r>
      <w:r/>
    </w:p>
    <w:p>
      <w:pPr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Борисовского муниципального </w:t>
      </w:r>
      <w:r>
        <w:rPr>
          <w:sz w:val="28"/>
          <w:szCs w:val="28"/>
        </w:rPr>
      </w:r>
      <w:r/>
    </w:p>
    <w:p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округа Белгородской области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В.В. Гордиенко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125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6">
    <w:name w:val="Heading 1 Char"/>
    <w:basedOn w:val="821"/>
    <w:link w:val="820"/>
    <w:uiPriority w:val="9"/>
    <w:rPr>
      <w:rFonts w:ascii="Arial" w:hAnsi="Arial" w:eastAsia="Arial" w:cs="Arial"/>
      <w:sz w:val="40"/>
      <w:szCs w:val="40"/>
    </w:rPr>
  </w:style>
  <w:style w:type="paragraph" w:styleId="647">
    <w:name w:val="Heading 2"/>
    <w:basedOn w:val="819"/>
    <w:next w:val="819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8">
    <w:name w:val="Heading 2 Char"/>
    <w:basedOn w:val="821"/>
    <w:link w:val="647"/>
    <w:uiPriority w:val="9"/>
    <w:rPr>
      <w:rFonts w:ascii="Arial" w:hAnsi="Arial" w:eastAsia="Arial" w:cs="Arial"/>
      <w:sz w:val="34"/>
    </w:rPr>
  </w:style>
  <w:style w:type="paragraph" w:styleId="649">
    <w:name w:val="Heading 3"/>
    <w:basedOn w:val="819"/>
    <w:next w:val="819"/>
    <w:link w:val="6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0">
    <w:name w:val="Heading 3 Char"/>
    <w:basedOn w:val="821"/>
    <w:link w:val="649"/>
    <w:uiPriority w:val="9"/>
    <w:rPr>
      <w:rFonts w:ascii="Arial" w:hAnsi="Arial" w:eastAsia="Arial" w:cs="Arial"/>
      <w:sz w:val="30"/>
      <w:szCs w:val="30"/>
    </w:rPr>
  </w:style>
  <w:style w:type="paragraph" w:styleId="651">
    <w:name w:val="Heading 4"/>
    <w:basedOn w:val="819"/>
    <w:next w:val="819"/>
    <w:link w:val="6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2">
    <w:name w:val="Heading 4 Char"/>
    <w:basedOn w:val="821"/>
    <w:link w:val="651"/>
    <w:uiPriority w:val="9"/>
    <w:rPr>
      <w:rFonts w:ascii="Arial" w:hAnsi="Arial" w:eastAsia="Arial" w:cs="Arial"/>
      <w:b/>
      <w:bCs/>
      <w:sz w:val="26"/>
      <w:szCs w:val="26"/>
    </w:rPr>
  </w:style>
  <w:style w:type="paragraph" w:styleId="653">
    <w:name w:val="Heading 5"/>
    <w:basedOn w:val="819"/>
    <w:next w:val="819"/>
    <w:link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4">
    <w:name w:val="Heading 5 Char"/>
    <w:basedOn w:val="821"/>
    <w:link w:val="653"/>
    <w:uiPriority w:val="9"/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819"/>
    <w:next w:val="819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6">
    <w:name w:val="Heading 6 Char"/>
    <w:basedOn w:val="821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657">
    <w:name w:val="Heading 7"/>
    <w:basedOn w:val="819"/>
    <w:next w:val="819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8">
    <w:name w:val="Heading 7 Char"/>
    <w:basedOn w:val="821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819"/>
    <w:next w:val="819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0">
    <w:name w:val="Heading 8 Char"/>
    <w:basedOn w:val="82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19"/>
    <w:next w:val="819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>
    <w:name w:val="Heading 9 Char"/>
    <w:basedOn w:val="821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Title"/>
    <w:basedOn w:val="819"/>
    <w:next w:val="819"/>
    <w:link w:val="6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4">
    <w:name w:val="Title Char"/>
    <w:basedOn w:val="821"/>
    <w:link w:val="663"/>
    <w:uiPriority w:val="10"/>
    <w:rPr>
      <w:sz w:val="48"/>
      <w:szCs w:val="48"/>
    </w:rPr>
  </w:style>
  <w:style w:type="character" w:styleId="665">
    <w:name w:val="Subtitle Char"/>
    <w:basedOn w:val="821"/>
    <w:link w:val="825"/>
    <w:uiPriority w:val="11"/>
    <w:rPr>
      <w:sz w:val="24"/>
      <w:szCs w:val="24"/>
    </w:rPr>
  </w:style>
  <w:style w:type="paragraph" w:styleId="666">
    <w:name w:val="Quote"/>
    <w:basedOn w:val="819"/>
    <w:next w:val="819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19"/>
    <w:next w:val="819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character" w:styleId="670">
    <w:name w:val="Header Char"/>
    <w:basedOn w:val="821"/>
    <w:link w:val="830"/>
    <w:uiPriority w:val="99"/>
  </w:style>
  <w:style w:type="paragraph" w:styleId="671">
    <w:name w:val="Footer"/>
    <w:basedOn w:val="819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21"/>
    <w:link w:val="671"/>
    <w:uiPriority w:val="99"/>
  </w:style>
  <w:style w:type="paragraph" w:styleId="673">
    <w:name w:val="Caption"/>
    <w:basedOn w:val="819"/>
    <w:next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1">
    <w:name w:val="Hyperlink"/>
    <w:uiPriority w:val="99"/>
    <w:unhideWhenUsed/>
    <w:rPr>
      <w:color w:val="0000ff" w:themeColor="hyperlink"/>
      <w:u w:val="single"/>
    </w:rPr>
  </w:style>
  <w:style w:type="paragraph" w:styleId="802">
    <w:name w:val="footnote text"/>
    <w:basedOn w:val="819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>
    <w:name w:val="Footnote Text Char"/>
    <w:link w:val="802"/>
    <w:uiPriority w:val="99"/>
    <w:rPr>
      <w:sz w:val="18"/>
    </w:rPr>
  </w:style>
  <w:style w:type="character" w:styleId="804">
    <w:name w:val="footnote reference"/>
    <w:basedOn w:val="821"/>
    <w:uiPriority w:val="99"/>
    <w:unhideWhenUsed/>
    <w:rPr>
      <w:vertAlign w:val="superscript"/>
    </w:rPr>
  </w:style>
  <w:style w:type="paragraph" w:styleId="805">
    <w:name w:val="endnote text"/>
    <w:basedOn w:val="819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>
    <w:name w:val="Endnote Text Char"/>
    <w:link w:val="805"/>
    <w:uiPriority w:val="99"/>
    <w:rPr>
      <w:sz w:val="20"/>
    </w:rPr>
  </w:style>
  <w:style w:type="character" w:styleId="807">
    <w:name w:val="endnote reference"/>
    <w:basedOn w:val="821"/>
    <w:uiPriority w:val="99"/>
    <w:semiHidden/>
    <w:unhideWhenUsed/>
    <w:rPr>
      <w:vertAlign w:val="superscript"/>
    </w:rPr>
  </w:style>
  <w:style w:type="paragraph" w:styleId="808">
    <w:name w:val="toc 1"/>
    <w:basedOn w:val="819"/>
    <w:next w:val="819"/>
    <w:uiPriority w:val="39"/>
    <w:unhideWhenUsed/>
    <w:pPr>
      <w:ind w:left="0" w:right="0" w:firstLine="0"/>
      <w:spacing w:after="57"/>
    </w:pPr>
  </w:style>
  <w:style w:type="paragraph" w:styleId="809">
    <w:name w:val="toc 2"/>
    <w:basedOn w:val="819"/>
    <w:next w:val="819"/>
    <w:uiPriority w:val="39"/>
    <w:unhideWhenUsed/>
    <w:pPr>
      <w:ind w:left="283" w:right="0" w:firstLine="0"/>
      <w:spacing w:after="57"/>
    </w:pPr>
  </w:style>
  <w:style w:type="paragraph" w:styleId="810">
    <w:name w:val="toc 3"/>
    <w:basedOn w:val="819"/>
    <w:next w:val="819"/>
    <w:uiPriority w:val="39"/>
    <w:unhideWhenUsed/>
    <w:pPr>
      <w:ind w:left="567" w:right="0" w:firstLine="0"/>
      <w:spacing w:after="57"/>
    </w:pPr>
  </w:style>
  <w:style w:type="paragraph" w:styleId="811">
    <w:name w:val="toc 4"/>
    <w:basedOn w:val="819"/>
    <w:next w:val="819"/>
    <w:uiPriority w:val="39"/>
    <w:unhideWhenUsed/>
    <w:pPr>
      <w:ind w:left="850" w:right="0" w:firstLine="0"/>
      <w:spacing w:after="57"/>
    </w:pPr>
  </w:style>
  <w:style w:type="paragraph" w:styleId="812">
    <w:name w:val="toc 5"/>
    <w:basedOn w:val="819"/>
    <w:next w:val="819"/>
    <w:uiPriority w:val="39"/>
    <w:unhideWhenUsed/>
    <w:pPr>
      <w:ind w:left="1134" w:right="0" w:firstLine="0"/>
      <w:spacing w:after="57"/>
    </w:pPr>
  </w:style>
  <w:style w:type="paragraph" w:styleId="813">
    <w:name w:val="toc 6"/>
    <w:basedOn w:val="819"/>
    <w:next w:val="819"/>
    <w:uiPriority w:val="39"/>
    <w:unhideWhenUsed/>
    <w:pPr>
      <w:ind w:left="1417" w:right="0" w:firstLine="0"/>
      <w:spacing w:after="57"/>
    </w:pPr>
  </w:style>
  <w:style w:type="paragraph" w:styleId="814">
    <w:name w:val="toc 7"/>
    <w:basedOn w:val="819"/>
    <w:next w:val="819"/>
    <w:uiPriority w:val="39"/>
    <w:unhideWhenUsed/>
    <w:pPr>
      <w:ind w:left="1701" w:right="0" w:firstLine="0"/>
      <w:spacing w:after="57"/>
    </w:pPr>
  </w:style>
  <w:style w:type="paragraph" w:styleId="815">
    <w:name w:val="toc 8"/>
    <w:basedOn w:val="819"/>
    <w:next w:val="819"/>
    <w:uiPriority w:val="39"/>
    <w:unhideWhenUsed/>
    <w:pPr>
      <w:ind w:left="1984" w:right="0" w:firstLine="0"/>
      <w:spacing w:after="57"/>
    </w:pPr>
  </w:style>
  <w:style w:type="paragraph" w:styleId="816">
    <w:name w:val="toc 9"/>
    <w:basedOn w:val="819"/>
    <w:next w:val="819"/>
    <w:uiPriority w:val="39"/>
    <w:unhideWhenUsed/>
    <w:pPr>
      <w:ind w:left="2268" w:right="0" w:firstLine="0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8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0">
    <w:name w:val="Heading 1"/>
    <w:basedOn w:val="819"/>
    <w:next w:val="819"/>
    <w:link w:val="824"/>
    <w:qFormat/>
    <w:pPr>
      <w:keepNext/>
      <w:outlineLvl w:val="0"/>
    </w:pPr>
    <w:rPr>
      <w:sz w:val="28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 w:customStyle="1">
    <w:name w:val="Заголовок 1 Знак"/>
    <w:basedOn w:val="821"/>
    <w:link w:val="82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25">
    <w:name w:val="Subtitle"/>
    <w:basedOn w:val="819"/>
    <w:link w:val="826"/>
    <w:qFormat/>
    <w:pPr>
      <w:jc w:val="center"/>
    </w:pPr>
    <w:rPr>
      <w:b/>
      <w:bCs/>
      <w:sz w:val="36"/>
      <w:szCs w:val="24"/>
    </w:rPr>
  </w:style>
  <w:style w:type="character" w:styleId="826" w:customStyle="1">
    <w:name w:val="Подзаголовок Знак"/>
    <w:basedOn w:val="821"/>
    <w:link w:val="825"/>
    <w:rPr>
      <w:rFonts w:ascii="Times New Roman" w:hAnsi="Times New Roman" w:eastAsia="Times New Roman" w:cs="Times New Roman"/>
      <w:b/>
      <w:bCs/>
      <w:sz w:val="36"/>
      <w:szCs w:val="24"/>
      <w:lang w:eastAsia="ru-RU"/>
    </w:rPr>
  </w:style>
  <w:style w:type="paragraph" w:styleId="827">
    <w:name w:val="Balloon Text"/>
    <w:basedOn w:val="819"/>
    <w:link w:val="828"/>
    <w:uiPriority w:val="99"/>
    <w:semiHidden/>
    <w:unhideWhenUsed/>
    <w:rPr>
      <w:rFonts w:ascii="Tahoma" w:hAnsi="Tahoma" w:cs="Tahoma"/>
      <w:sz w:val="16"/>
      <w:szCs w:val="16"/>
    </w:rPr>
  </w:style>
  <w:style w:type="character" w:styleId="828" w:customStyle="1">
    <w:name w:val="Текст выноски Знак"/>
    <w:basedOn w:val="821"/>
    <w:link w:val="82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29" w:customStyle="1">
    <w:name w:val="blk"/>
    <w:basedOn w:val="821"/>
  </w:style>
  <w:style w:type="paragraph" w:styleId="830">
    <w:name w:val="Header"/>
    <w:basedOn w:val="819"/>
    <w:link w:val="831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831" w:customStyle="1">
    <w:name w:val="Верхний колонтитул Знак"/>
    <w:basedOn w:val="821"/>
    <w:link w:val="830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33">
    <w:name w:val="List Paragraph"/>
    <w:basedOn w:val="819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34">
    <w:name w:val="No Spacing"/>
    <w:uiPriority w:val="1"/>
    <w:qFormat/>
    <w:pPr>
      <w:spacing w:after="0" w:line="240" w:lineRule="auto"/>
    </w:pPr>
  </w:style>
  <w:style w:type="paragraph" w:styleId="835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3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0E39-6CC0-4342-83CE-388F228D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Munsovet</dc:creator>
  <cp:revision>47</cp:revision>
  <dcterms:created xsi:type="dcterms:W3CDTF">2022-12-28T05:56:00Z</dcterms:created>
  <dcterms:modified xsi:type="dcterms:W3CDTF">2026-06-23T12:02:37Z</dcterms:modified>
</cp:coreProperties>
</file>